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C703DA" w:rsidRDefault="000A7522" w:rsidP="00C703DA">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C703DA" w:rsidRDefault="000A7522" w:rsidP="00C703DA">
      <w:pPr>
        <w:ind w:left="0"/>
        <w:jc w:val="center"/>
        <w:rPr>
          <w:rFonts w:ascii="Times New Roman" w:eastAsia="Franklin Gothic Book" w:hAnsi="Times New Roman" w:cs="Times New Roman"/>
          <w:b/>
          <w:color w:val="000000"/>
          <w:sz w:val="33"/>
          <w:szCs w:val="25"/>
        </w:rPr>
      </w:pPr>
      <w:r w:rsidRPr="00F41A40">
        <w:rPr>
          <w:rFonts w:ascii="Times New Roman" w:eastAsia="Franklin Gothic Book" w:hAnsi="Times New Roman" w:cs="Times New Roman"/>
          <w:color w:val="auto"/>
          <w:sz w:val="28"/>
          <w:szCs w:val="28"/>
          <w:lang w:eastAsia="zh-CN"/>
        </w:rPr>
        <w:t>CÔNG TY …………………………………..</w:t>
      </w:r>
    </w:p>
    <w:p w:rsidR="009127A4" w:rsidRPr="00831017" w:rsidRDefault="009127A4" w:rsidP="00831017">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Căn cứ vào:</w:t>
      </w:r>
    </w:p>
    <w:p w:rsidR="009127A4" w:rsidRPr="00831017" w:rsidRDefault="009127A4" w:rsidP="00C703DA">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Luật Doanh nghiệp số 59/2020/QH14 được Quốc hội nước CHXHCN Việt Nam thông qua ngày 17/6/2020 </w:t>
      </w:r>
      <w:r w:rsidR="00050686">
        <w:rPr>
          <w:rFonts w:ascii="Times New Roman" w:hAnsi="Times New Roman" w:cs="Times New Roman"/>
          <w:b w:val="0"/>
          <w:color w:val="auto"/>
          <w:sz w:val="28"/>
          <w:szCs w:val="28"/>
        </w:rPr>
        <w:t xml:space="preserve">(sau đây ghi là Luật Doanh nghiệp) </w:t>
      </w:r>
      <w:r w:rsidRPr="00831017">
        <w:rPr>
          <w:rFonts w:ascii="Times New Roman" w:hAnsi="Times New Roman" w:cs="Times New Roman"/>
          <w:b w:val="0"/>
          <w:color w:val="auto"/>
          <w:sz w:val="28"/>
          <w:szCs w:val="28"/>
        </w:rPr>
        <w:t>và các văn bản hướng dẫn thi hành.</w:t>
      </w:r>
    </w:p>
    <w:p w:rsidR="009127A4" w:rsidRPr="00AC65BF"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 QUY ĐỊNH CHUNG</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1: </w:t>
      </w:r>
      <w:r w:rsidR="00307E39" w:rsidRPr="00831017">
        <w:rPr>
          <w:rFonts w:ascii="Times New Roman" w:hAnsi="Times New Roman" w:cs="Times New Roman"/>
          <w:color w:val="auto"/>
          <w:sz w:val="28"/>
          <w:szCs w:val="28"/>
        </w:rPr>
        <w:t>Hình thức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Công ty được thành lập theo loại hình Công ty trách nhiệm hữu hạn một thành viên, </w:t>
      </w:r>
      <w:r w:rsidR="00830E00" w:rsidRPr="00831017">
        <w:rPr>
          <w:rFonts w:ascii="Times New Roman" w:hAnsi="Times New Roman" w:cs="Times New Roman"/>
          <w:b w:val="0"/>
          <w:color w:val="auto"/>
          <w:sz w:val="28"/>
          <w:szCs w:val="28"/>
        </w:rPr>
        <w:t xml:space="preserve">do </w:t>
      </w:r>
      <w:r w:rsidR="002213EC" w:rsidRPr="00831017">
        <w:rPr>
          <w:rFonts w:ascii="Times New Roman" w:hAnsi="Times New Roman" w:cs="Times New Roman"/>
          <w:b w:val="0"/>
          <w:color w:val="auto"/>
          <w:sz w:val="28"/>
          <w:szCs w:val="28"/>
        </w:rPr>
        <w:t>tổ chức</w:t>
      </w:r>
      <w:r w:rsidR="00830E00" w:rsidRPr="00831017">
        <w:rPr>
          <w:rFonts w:ascii="Times New Roman" w:hAnsi="Times New Roman" w:cs="Times New Roman"/>
          <w:b w:val="0"/>
          <w:color w:val="auto"/>
          <w:sz w:val="28"/>
          <w:szCs w:val="28"/>
        </w:rPr>
        <w:t xml:space="preserve"> làm chủ sở hữu, </w:t>
      </w:r>
      <w:r w:rsidRPr="00831017">
        <w:rPr>
          <w:rFonts w:ascii="Times New Roman" w:hAnsi="Times New Roman" w:cs="Times New Roman"/>
          <w:b w:val="0"/>
          <w:color w:val="auto"/>
          <w:sz w:val="28"/>
          <w:szCs w:val="28"/>
        </w:rPr>
        <w:t xml:space="preserve">có tư cách pháp nhân kể từ ngày được cấp Giấy chứng nhận </w:t>
      </w:r>
      <w:r w:rsidR="007335FA">
        <w:rPr>
          <w:rFonts w:ascii="Times New Roman" w:hAnsi="Times New Roman" w:cs="Times New Roman"/>
          <w:b w:val="0"/>
          <w:color w:val="auto"/>
          <w:sz w:val="28"/>
          <w:szCs w:val="28"/>
        </w:rPr>
        <w:t>đ</w:t>
      </w:r>
      <w:r w:rsidRPr="00831017">
        <w:rPr>
          <w:rFonts w:ascii="Times New Roman" w:hAnsi="Times New Roman" w:cs="Times New Roman"/>
          <w:b w:val="0"/>
          <w:color w:val="auto"/>
          <w:sz w:val="28"/>
          <w:szCs w:val="28"/>
        </w:rPr>
        <w:t>ăng ký doanh nghiệp</w:t>
      </w:r>
      <w:r w:rsidR="00FD57F7"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Chủ sở hữu Công ty chịu trách nhiệm về các khoản nợ và nghĩa vụ tài sản khác của công ty trong phạm vi số vốn điều lệ của công ty.</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2: </w:t>
      </w:r>
      <w:r w:rsidR="00307E39" w:rsidRPr="00831017">
        <w:rPr>
          <w:rFonts w:ascii="Times New Roman" w:hAnsi="Times New Roman" w:cs="Times New Roman"/>
          <w:color w:val="auto"/>
          <w:sz w:val="28"/>
          <w:szCs w:val="28"/>
        </w:rPr>
        <w:t>Tên gọi, địa chỉ trụ sở chính</w:t>
      </w:r>
      <w:r w:rsidR="00516B27" w:rsidRPr="00831017">
        <w:rPr>
          <w:rFonts w:ascii="Times New Roman" w:hAnsi="Times New Roman" w:cs="Times New Roman"/>
          <w:color w:val="auto"/>
          <w:sz w:val="28"/>
          <w:szCs w:val="28"/>
        </w:rPr>
        <w:t>, con dấu</w:t>
      </w:r>
      <w:r w:rsidR="00307E39" w:rsidRPr="00831017">
        <w:rPr>
          <w:rFonts w:ascii="Times New Roman" w:hAnsi="Times New Roman" w:cs="Times New Roman"/>
          <w:color w:val="auto"/>
          <w:sz w:val="28"/>
          <w:szCs w:val="28"/>
        </w:rPr>
        <w:t xml:space="preserve">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Tên Công ty: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Tên công ty viết bằng tiếng Việt: CÔNG TY</w:t>
      </w:r>
      <w:r w:rsidR="00693138">
        <w:rPr>
          <w:rFonts w:ascii="Times New Roman" w:hAnsi="Times New Roman" w:cs="Times New Roman"/>
          <w:b w:val="0"/>
          <w:color w:val="auto"/>
          <w:sz w:val="28"/>
          <w:szCs w:val="28"/>
        </w:rPr>
        <w:t xml:space="preserve"> TNHH</w:t>
      </w:r>
      <w:r w:rsidRPr="00831017">
        <w:rPr>
          <w:rFonts w:ascii="Times New Roman" w:hAnsi="Times New Roman" w:cs="Times New Roman"/>
          <w:b w:val="0"/>
          <w:color w:val="auto"/>
          <w:sz w:val="28"/>
          <w:szCs w:val="28"/>
        </w:rPr>
        <w:t xml:space="preserve">……….. </w:t>
      </w:r>
    </w:p>
    <w:p w:rsidR="003B7453"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Tên công ty viết bằng tiếng nước ngoài: ……………. </w:t>
      </w:r>
    </w:p>
    <w:p w:rsidR="003B7453"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Tên công ty viết tắ</w:t>
      </w:r>
      <w:r w:rsidR="003B7453" w:rsidRPr="00831017">
        <w:rPr>
          <w:rFonts w:ascii="Times New Roman" w:hAnsi="Times New Roman" w:cs="Times New Roman"/>
          <w:b w:val="0"/>
          <w:color w:val="auto"/>
          <w:sz w:val="28"/>
          <w:szCs w:val="28"/>
        </w:rPr>
        <w:t>t:………………………………….</w:t>
      </w:r>
      <w:r w:rsidRPr="00831017">
        <w:rPr>
          <w:rFonts w:ascii="Times New Roman" w:hAnsi="Times New Roman" w:cs="Times New Roman"/>
          <w:b w:val="0"/>
          <w:color w:val="auto"/>
          <w:sz w:val="28"/>
          <w:szCs w:val="28"/>
        </w:rPr>
        <w:t xml:space="preserve"> </w:t>
      </w:r>
    </w:p>
    <w:p w:rsidR="002738A2"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Địa chỉ Trụ sở chính: …………………..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Điện thoại: ..............                                       Fax: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Email: ……………...       </w:t>
      </w:r>
      <w:r w:rsidR="002738A2"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Website: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r w:rsidR="001F380C" w:rsidRPr="00831017">
        <w:rPr>
          <w:rFonts w:ascii="Times New Roman" w:hAnsi="Times New Roman" w:cs="Times New Roman"/>
          <w:b w:val="0"/>
          <w:color w:val="auto"/>
          <w:sz w:val="28"/>
          <w:szCs w:val="28"/>
        </w:rPr>
        <w:t>.</w:t>
      </w:r>
    </w:p>
    <w:p w:rsidR="00174B8D" w:rsidRDefault="00050686" w:rsidP="002D47F3">
      <w:pPr>
        <w:pStyle w:val="Signature"/>
        <w:spacing w:before="0" w:after="6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174B8D" w:rsidRPr="00831017">
        <w:rPr>
          <w:rFonts w:ascii="Times New Roman" w:hAnsi="Times New Roman" w:cs="Times New Roman"/>
          <w:b w:val="0"/>
          <w:color w:val="auto"/>
          <w:sz w:val="28"/>
          <w:szCs w:val="28"/>
        </w:rPr>
        <w:t xml:space="preserve">. </w:t>
      </w:r>
      <w:r w:rsidR="00965F96" w:rsidRPr="00831017">
        <w:rPr>
          <w:rFonts w:ascii="Times New Roman" w:hAnsi="Times New Roman" w:cs="Times New Roman"/>
          <w:b w:val="0"/>
          <w:color w:val="auto"/>
          <w:sz w:val="28"/>
          <w:szCs w:val="28"/>
        </w:rPr>
        <w:t>Hội đồng thành viên công ty</w:t>
      </w:r>
      <w:r w:rsidR="00174B8D" w:rsidRPr="00831017">
        <w:rPr>
          <w:rFonts w:ascii="Times New Roman" w:hAnsi="Times New Roman" w:cs="Times New Roman"/>
          <w:b w:val="0"/>
          <w:color w:val="auto"/>
          <w:sz w:val="28"/>
          <w:szCs w:val="28"/>
          <w:lang w:val="vi-VN"/>
        </w:rPr>
        <w:t xml:space="preserve"> qu</w:t>
      </w:r>
      <w:r w:rsidR="00174B8D" w:rsidRPr="00831017">
        <w:rPr>
          <w:rFonts w:ascii="Times New Roman" w:hAnsi="Times New Roman" w:cs="Times New Roman"/>
          <w:b w:val="0"/>
          <w:color w:val="auto"/>
          <w:sz w:val="28"/>
          <w:szCs w:val="28"/>
        </w:rPr>
        <w:t>y</w:t>
      </w:r>
      <w:r w:rsidR="00174B8D" w:rsidRPr="00831017">
        <w:rPr>
          <w:rFonts w:ascii="Times New Roman" w:hAnsi="Times New Roman" w:cs="Times New Roman"/>
          <w:b w:val="0"/>
          <w:color w:val="auto"/>
          <w:sz w:val="28"/>
          <w:szCs w:val="28"/>
          <w:lang w:val="vi-VN"/>
        </w:rPr>
        <w:t>ết đ</w:t>
      </w:r>
      <w:r w:rsidR="00174B8D" w:rsidRPr="00831017">
        <w:rPr>
          <w:rFonts w:ascii="Times New Roman" w:hAnsi="Times New Roman" w:cs="Times New Roman"/>
          <w:b w:val="0"/>
          <w:color w:val="auto"/>
          <w:sz w:val="28"/>
          <w:szCs w:val="28"/>
        </w:rPr>
        <w:t>ị</w:t>
      </w:r>
      <w:r w:rsidR="00174B8D" w:rsidRPr="00831017">
        <w:rPr>
          <w:rFonts w:ascii="Times New Roman" w:hAnsi="Times New Roman" w:cs="Times New Roman"/>
          <w:b w:val="0"/>
          <w:color w:val="auto"/>
          <w:sz w:val="28"/>
          <w:szCs w:val="28"/>
          <w:lang w:val="vi-VN"/>
        </w:rPr>
        <w:t xml:space="preserve">nh loại dấu, số lượng, hình thức và nội dung dấu của </w:t>
      </w:r>
      <w:r w:rsidR="00174B8D" w:rsidRPr="00831017">
        <w:rPr>
          <w:rFonts w:ascii="Times New Roman" w:hAnsi="Times New Roman" w:cs="Times New Roman"/>
          <w:b w:val="0"/>
          <w:color w:val="auto"/>
          <w:sz w:val="28"/>
          <w:szCs w:val="28"/>
        </w:rPr>
        <w:t>Công ty</w:t>
      </w:r>
      <w:r w:rsidR="00174B8D" w:rsidRPr="00831017">
        <w:rPr>
          <w:rFonts w:ascii="Times New Roman" w:hAnsi="Times New Roman" w:cs="Times New Roman"/>
          <w:b w:val="0"/>
          <w:color w:val="auto"/>
          <w:sz w:val="28"/>
          <w:szCs w:val="28"/>
          <w:lang w:val="vi-VN"/>
        </w:rPr>
        <w:t>, chi nhánh, v</w:t>
      </w:r>
      <w:r w:rsidR="00174B8D" w:rsidRPr="00831017">
        <w:rPr>
          <w:rFonts w:ascii="Times New Roman" w:hAnsi="Times New Roman" w:cs="Times New Roman"/>
          <w:b w:val="0"/>
          <w:color w:val="auto"/>
          <w:sz w:val="28"/>
          <w:szCs w:val="28"/>
        </w:rPr>
        <w:t>ă</w:t>
      </w:r>
      <w:r w:rsidR="00174B8D" w:rsidRPr="00831017">
        <w:rPr>
          <w:rFonts w:ascii="Times New Roman" w:hAnsi="Times New Roman" w:cs="Times New Roman"/>
          <w:b w:val="0"/>
          <w:color w:val="auto"/>
          <w:sz w:val="28"/>
          <w:szCs w:val="28"/>
          <w:lang w:val="vi-VN"/>
        </w:rPr>
        <w:t xml:space="preserve">n phòng đại diện và đơn vị khác của </w:t>
      </w:r>
      <w:r w:rsidR="00174B8D" w:rsidRPr="00831017">
        <w:rPr>
          <w:rFonts w:ascii="Times New Roman" w:hAnsi="Times New Roman" w:cs="Times New Roman"/>
          <w:b w:val="0"/>
          <w:color w:val="auto"/>
          <w:sz w:val="28"/>
          <w:szCs w:val="28"/>
        </w:rPr>
        <w:t>Công ty. Công ty quản lý, sử dụng con dấu theo quy định của pháp luật.</w:t>
      </w:r>
    </w:p>
    <w:p w:rsidR="00A2360B" w:rsidRPr="00A25A33" w:rsidRDefault="00A2360B" w:rsidP="002D47F3">
      <w:pPr>
        <w:pStyle w:val="Signature"/>
        <w:spacing w:before="0" w:after="60" w:line="264" w:lineRule="auto"/>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A2360B" w:rsidRPr="00A25A33" w:rsidRDefault="00A2360B" w:rsidP="002D47F3">
      <w:pPr>
        <w:pStyle w:val="Signature"/>
        <w:spacing w:before="0" w:after="60" w:line="264" w:lineRule="auto"/>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1. Quyền của Công ty</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lastRenderedPageBreak/>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ỡng bức lao động hoặc 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 Nghĩa vụ khác theo quy định của pháp luật.</w:t>
      </w:r>
    </w:p>
    <w:p w:rsidR="00A2360B" w:rsidRPr="00A2360B"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831017" w:rsidRDefault="009127A4" w:rsidP="002D47F3">
      <w:pPr>
        <w:pStyle w:val="Signature"/>
        <w:spacing w:before="0" w:after="60" w:line="264" w:lineRule="auto"/>
        <w:ind w:left="0" w:firstLine="720"/>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lastRenderedPageBreak/>
        <w:t xml:space="preserve">ĐIỀU </w:t>
      </w:r>
      <w:r w:rsidR="00A2360B">
        <w:rPr>
          <w:rFonts w:ascii="Times New Roman" w:hAnsi="Times New Roman" w:cs="Times New Roman"/>
          <w:color w:val="auto"/>
          <w:sz w:val="28"/>
          <w:szCs w:val="28"/>
        </w:rPr>
        <w:t>4</w:t>
      </w:r>
      <w:r w:rsidRPr="00831017">
        <w:rPr>
          <w:rFonts w:ascii="Times New Roman" w:hAnsi="Times New Roman" w:cs="Times New Roman"/>
          <w:color w:val="auto"/>
          <w:sz w:val="28"/>
          <w:szCs w:val="28"/>
        </w:rPr>
        <w:t xml:space="preserve">: </w:t>
      </w:r>
      <w:r w:rsidR="00294032" w:rsidRPr="00831017">
        <w:rPr>
          <w:rFonts w:ascii="Times New Roman" w:hAnsi="Times New Roman" w:cs="Times New Roman"/>
          <w:color w:val="auto"/>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RPr="00831017" w:rsidTr="001F380C">
        <w:trPr>
          <w:trHeight w:val="1332"/>
        </w:trPr>
        <w:tc>
          <w:tcPr>
            <w:tcW w:w="1434" w:type="dxa"/>
          </w:tcPr>
          <w:p w:rsidR="00FB0A68" w:rsidRPr="00831017" w:rsidRDefault="00FB0A68" w:rsidP="002D47F3">
            <w:pPr>
              <w:pStyle w:val="Signature"/>
              <w:spacing w:before="0" w:after="60" w:line="264" w:lineRule="auto"/>
              <w:ind w:left="0" w:right="95"/>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STT</w:t>
            </w:r>
          </w:p>
        </w:tc>
        <w:tc>
          <w:tcPr>
            <w:tcW w:w="3846" w:type="dxa"/>
          </w:tcPr>
          <w:p w:rsidR="00FB0A68" w:rsidRPr="00831017" w:rsidRDefault="00FB0A68" w:rsidP="002D47F3">
            <w:pPr>
              <w:pStyle w:val="Signature"/>
              <w:spacing w:before="0" w:after="60" w:line="264" w:lineRule="auto"/>
              <w:ind w:left="0" w:right="114"/>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Tên ngành</w:t>
            </w:r>
          </w:p>
        </w:tc>
        <w:tc>
          <w:tcPr>
            <w:tcW w:w="1621" w:type="dxa"/>
          </w:tcPr>
          <w:p w:rsidR="00FB0A68" w:rsidRPr="00831017" w:rsidRDefault="00FB0A68" w:rsidP="002D47F3">
            <w:pPr>
              <w:pStyle w:val="Signature"/>
              <w:tabs>
                <w:tab w:val="left" w:pos="1405"/>
              </w:tabs>
              <w:spacing w:before="0" w:after="60" w:line="264" w:lineRule="auto"/>
              <w:ind w:left="0" w:right="175"/>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Mã ngành</w:t>
            </w:r>
          </w:p>
        </w:tc>
        <w:tc>
          <w:tcPr>
            <w:tcW w:w="2693" w:type="dxa"/>
          </w:tcPr>
          <w:p w:rsidR="00FB0A68" w:rsidRPr="00831017" w:rsidRDefault="00FB0A68" w:rsidP="002D47F3">
            <w:pPr>
              <w:pStyle w:val="Signature"/>
              <w:spacing w:before="0" w:after="60" w:line="264" w:lineRule="auto"/>
              <w:ind w:left="0" w:right="175"/>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Ngành nghề kinh doanh chính (đánh dấu x vào dòng tương ứng)</w:t>
            </w:r>
          </w:p>
        </w:tc>
      </w:tr>
      <w:tr w:rsidR="001F380C" w:rsidRPr="00831017" w:rsidTr="006B000E">
        <w:trPr>
          <w:trHeight w:val="392"/>
        </w:trPr>
        <w:tc>
          <w:tcPr>
            <w:tcW w:w="1434" w:type="dxa"/>
          </w:tcPr>
          <w:p w:rsidR="001F380C" w:rsidRPr="00831017" w:rsidRDefault="006B000E" w:rsidP="002D47F3">
            <w:pPr>
              <w:pStyle w:val="Signature"/>
              <w:spacing w:before="0" w:after="60" w:line="264" w:lineRule="auto"/>
              <w:ind w:left="0"/>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w:t>
            </w:r>
          </w:p>
        </w:tc>
        <w:tc>
          <w:tcPr>
            <w:tcW w:w="3846" w:type="dxa"/>
          </w:tcPr>
          <w:p w:rsidR="001F380C" w:rsidRPr="00831017" w:rsidRDefault="001F380C" w:rsidP="002D47F3">
            <w:pPr>
              <w:pStyle w:val="Signature"/>
              <w:spacing w:before="0" w:after="60" w:line="264" w:lineRule="auto"/>
              <w:ind w:left="0"/>
              <w:jc w:val="both"/>
              <w:rPr>
                <w:rFonts w:ascii="Times New Roman" w:hAnsi="Times New Roman" w:cs="Times New Roman"/>
                <w:b w:val="0"/>
                <w:color w:val="auto"/>
                <w:sz w:val="28"/>
                <w:szCs w:val="28"/>
              </w:rPr>
            </w:pPr>
          </w:p>
        </w:tc>
        <w:tc>
          <w:tcPr>
            <w:tcW w:w="1621" w:type="dxa"/>
          </w:tcPr>
          <w:p w:rsidR="001F380C" w:rsidRPr="00831017" w:rsidRDefault="001F380C" w:rsidP="002D47F3">
            <w:pPr>
              <w:pStyle w:val="Signature"/>
              <w:spacing w:before="0" w:after="60" w:line="264" w:lineRule="auto"/>
              <w:ind w:left="0"/>
              <w:jc w:val="both"/>
              <w:rPr>
                <w:rFonts w:ascii="Times New Roman" w:hAnsi="Times New Roman" w:cs="Times New Roman"/>
                <w:b w:val="0"/>
                <w:color w:val="auto"/>
                <w:sz w:val="28"/>
                <w:szCs w:val="28"/>
              </w:rPr>
            </w:pPr>
          </w:p>
        </w:tc>
        <w:tc>
          <w:tcPr>
            <w:tcW w:w="2693" w:type="dxa"/>
          </w:tcPr>
          <w:p w:rsidR="001F380C" w:rsidRPr="00831017" w:rsidRDefault="001F380C" w:rsidP="002D47F3">
            <w:pPr>
              <w:pStyle w:val="Signature"/>
              <w:spacing w:before="0" w:after="60" w:line="264" w:lineRule="auto"/>
              <w:ind w:left="0"/>
              <w:jc w:val="both"/>
              <w:rPr>
                <w:rFonts w:ascii="Times New Roman" w:hAnsi="Times New Roman" w:cs="Times New Roman"/>
                <w:b w:val="0"/>
                <w:color w:val="auto"/>
                <w:sz w:val="28"/>
                <w:szCs w:val="28"/>
              </w:rPr>
            </w:pPr>
          </w:p>
        </w:tc>
      </w:tr>
    </w:tbl>
    <w:p w:rsidR="009127A4" w:rsidRPr="00FD24C7" w:rsidRDefault="006B000E" w:rsidP="002D47F3">
      <w:pPr>
        <w:pStyle w:val="Signature"/>
        <w:spacing w:before="0" w:after="60" w:line="264" w:lineRule="auto"/>
        <w:ind w:left="567" w:firstLine="153"/>
        <w:jc w:val="both"/>
        <w:rPr>
          <w:rFonts w:ascii="Times New Roman" w:hAnsi="Times New Roman" w:cs="Times New Roman"/>
          <w:b w:val="0"/>
          <w:i/>
          <w:color w:val="FF0000"/>
          <w:sz w:val="28"/>
          <w:szCs w:val="28"/>
        </w:rPr>
      </w:pPr>
      <w:r w:rsidRPr="00FD24C7">
        <w:rPr>
          <w:rFonts w:ascii="Times New Roman" w:hAnsi="Times New Roman" w:cs="Times New Roman"/>
          <w:b w:val="0"/>
          <w:i/>
          <w:color w:val="FF0000"/>
          <w:sz w:val="28"/>
          <w:szCs w:val="28"/>
        </w:rPr>
        <w:t>(Doanh nghiệp ghi ngành nghề và chi tiết ngành nghề theo Quyết định số 27/2018/QĐ-TTg của Thủ tướng Chính phủ</w:t>
      </w:r>
      <w:r w:rsidR="00D50397" w:rsidRPr="00FD24C7">
        <w:rPr>
          <w:rFonts w:ascii="Times New Roman" w:hAnsi="Times New Roman" w:cs="Times New Roman"/>
          <w:b w:val="0"/>
          <w:i/>
          <w:color w:val="FF0000"/>
          <w:sz w:val="28"/>
          <w:szCs w:val="28"/>
        </w:rPr>
        <w:t xml:space="preserve"> ban hành </w:t>
      </w:r>
      <w:r w:rsidR="002F0CED" w:rsidRPr="00FD24C7">
        <w:rPr>
          <w:rFonts w:ascii="Times New Roman" w:hAnsi="Times New Roman" w:cs="Times New Roman"/>
          <w:b w:val="0"/>
          <w:i/>
          <w:color w:val="FF0000"/>
          <w:sz w:val="28"/>
          <w:szCs w:val="28"/>
        </w:rPr>
        <w:t xml:space="preserve">Hệ thống </w:t>
      </w:r>
      <w:r w:rsidR="00D50397" w:rsidRPr="00FD24C7">
        <w:rPr>
          <w:rFonts w:ascii="Times New Roman" w:hAnsi="Times New Roman" w:cs="Times New Roman"/>
          <w:b w:val="0"/>
          <w:i/>
          <w:color w:val="FF0000"/>
          <w:sz w:val="28"/>
          <w:szCs w:val="28"/>
        </w:rPr>
        <w:t>ngành nghề kinh tế</w:t>
      </w:r>
      <w:r w:rsidR="002F0CED" w:rsidRPr="00FD24C7">
        <w:rPr>
          <w:rFonts w:ascii="Times New Roman" w:hAnsi="Times New Roman" w:cs="Times New Roman"/>
          <w:b w:val="0"/>
          <w:i/>
          <w:color w:val="FF0000"/>
          <w:sz w:val="28"/>
          <w:szCs w:val="28"/>
        </w:rPr>
        <w:t xml:space="preserve"> Việt Nam)</w:t>
      </w:r>
      <w:r w:rsidR="009127A4" w:rsidRPr="00FD24C7">
        <w:rPr>
          <w:rFonts w:ascii="Times New Roman" w:hAnsi="Times New Roman" w:cs="Times New Roman"/>
          <w:b w:val="0"/>
          <w:color w:val="FF0000"/>
          <w:sz w:val="28"/>
          <w:szCs w:val="28"/>
        </w:rPr>
        <w:tab/>
      </w:r>
    </w:p>
    <w:p w:rsidR="009127A4" w:rsidRPr="00831017" w:rsidRDefault="009127A4" w:rsidP="002D47F3">
      <w:pPr>
        <w:pStyle w:val="Signature"/>
        <w:spacing w:before="0" w:after="60" w:line="264" w:lineRule="auto"/>
        <w:ind w:left="0" w:firstLine="720"/>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A2360B">
        <w:rPr>
          <w:rFonts w:ascii="Times New Roman" w:hAnsi="Times New Roman" w:cs="Times New Roman"/>
          <w:color w:val="auto"/>
          <w:sz w:val="28"/>
          <w:szCs w:val="28"/>
        </w:rPr>
        <w:t>5</w:t>
      </w:r>
      <w:r w:rsidRPr="00831017">
        <w:rPr>
          <w:rFonts w:ascii="Times New Roman" w:hAnsi="Times New Roman" w:cs="Times New Roman"/>
          <w:color w:val="auto"/>
          <w:sz w:val="28"/>
          <w:szCs w:val="28"/>
        </w:rPr>
        <w:t xml:space="preserve">: </w:t>
      </w:r>
      <w:r w:rsidR="00307E39" w:rsidRPr="00831017">
        <w:rPr>
          <w:rFonts w:ascii="Times New Roman" w:hAnsi="Times New Roman" w:cs="Times New Roman"/>
          <w:color w:val="auto"/>
          <w:sz w:val="28"/>
          <w:szCs w:val="28"/>
        </w:rPr>
        <w:t>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Vốn điều lệ: ……………VNĐ (bằng chữ:….)</w:t>
      </w:r>
    </w:p>
    <w:p w:rsidR="009C272C" w:rsidRPr="00831017" w:rsidRDefault="009C272C"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Loại tài sản góp vốn: Tiền mặt</w:t>
      </w:r>
      <w:r w:rsidR="00084A7B" w:rsidRPr="00831017">
        <w:rPr>
          <w:rFonts w:ascii="Times New Roman" w:hAnsi="Times New Roman" w:cs="Times New Roman"/>
          <w:b w:val="0"/>
          <w:color w:val="auto"/>
          <w:sz w:val="28"/>
          <w:szCs w:val="28"/>
        </w:rPr>
        <w:t xml:space="preserve"> </w:t>
      </w:r>
    </w:p>
    <w:p w:rsidR="009127A4" w:rsidRPr="00831017" w:rsidRDefault="009C272C"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w:t>
      </w:r>
      <w:r w:rsidR="009127A4" w:rsidRPr="00831017">
        <w:rPr>
          <w:rFonts w:ascii="Times New Roman" w:hAnsi="Times New Roman" w:cs="Times New Roman"/>
          <w:b w:val="0"/>
          <w:color w:val="auto"/>
          <w:sz w:val="28"/>
          <w:szCs w:val="28"/>
        </w:rPr>
        <w:t>. Thời hạn góp vốn điều lệ: trong vòng 90 ngày kể từ ngày được cấp Giấy chứng nhận đăng ký doanh nghiệp lần đầ</w:t>
      </w:r>
      <w:r w:rsidR="003426F5" w:rsidRPr="00831017">
        <w:rPr>
          <w:rFonts w:ascii="Times New Roman" w:hAnsi="Times New Roman" w:cs="Times New Roman"/>
          <w:b w:val="0"/>
          <w:color w:val="auto"/>
          <w:sz w:val="28"/>
          <w:szCs w:val="28"/>
        </w:rPr>
        <w:t>u</w:t>
      </w:r>
      <w:r w:rsidR="003426F5" w:rsidRPr="00831017">
        <w:rPr>
          <w:rFonts w:ascii="Times New Roman" w:hAnsi="Times New Roman" w:cs="Times New Roman"/>
          <w:b w:val="0"/>
          <w:color w:val="auto"/>
          <w:sz w:val="28"/>
          <w:szCs w:val="28"/>
          <w:lang w:val="vi-VN"/>
        </w:rPr>
        <w:t>. Trong th</w:t>
      </w:r>
      <w:r w:rsidR="003426F5" w:rsidRPr="00831017">
        <w:rPr>
          <w:rFonts w:ascii="Times New Roman" w:hAnsi="Times New Roman" w:cs="Times New Roman"/>
          <w:b w:val="0"/>
          <w:color w:val="auto"/>
          <w:sz w:val="28"/>
          <w:szCs w:val="28"/>
        </w:rPr>
        <w:t>ờ</w:t>
      </w:r>
      <w:r w:rsidR="003426F5" w:rsidRPr="00831017">
        <w:rPr>
          <w:rFonts w:ascii="Times New Roman" w:hAnsi="Times New Roman" w:cs="Times New Roman"/>
          <w:b w:val="0"/>
          <w:color w:val="auto"/>
          <w:sz w:val="28"/>
          <w:szCs w:val="28"/>
          <w:lang w:val="vi-VN"/>
        </w:rPr>
        <w:t>i hạn này, chủ sở hữu công ty có các quyền và nghĩa vụ tương ứng với phần vốn góp đã cam kết</w:t>
      </w:r>
      <w:r w:rsidR="003642CA" w:rsidRPr="00831017">
        <w:rPr>
          <w:rFonts w:ascii="Times New Roman" w:hAnsi="Times New Roman" w:cs="Times New Roman"/>
          <w:b w:val="0"/>
          <w:color w:val="auto"/>
          <w:sz w:val="28"/>
          <w:szCs w:val="28"/>
        </w:rPr>
        <w:t>.</w:t>
      </w:r>
    </w:p>
    <w:p w:rsidR="009127A4" w:rsidRPr="00831017" w:rsidRDefault="00084A7B"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4</w:t>
      </w:r>
      <w:r w:rsidR="009127A4" w:rsidRPr="00831017">
        <w:rPr>
          <w:rFonts w:ascii="Times New Roman" w:hAnsi="Times New Roman" w:cs="Times New Roman"/>
          <w:b w:val="0"/>
          <w:color w:val="auto"/>
          <w:sz w:val="28"/>
          <w:szCs w:val="28"/>
        </w:rPr>
        <w:t xml:space="preserve">. </w:t>
      </w:r>
      <w:r w:rsidR="00223E0F" w:rsidRPr="00831017">
        <w:rPr>
          <w:rFonts w:ascii="Times New Roman" w:hAnsi="Times New Roman" w:cs="Times New Roman"/>
          <w:b w:val="0"/>
          <w:color w:val="auto"/>
          <w:sz w:val="28"/>
          <w:szCs w:val="28"/>
        </w:rPr>
        <w:t>Thay đổi</w:t>
      </w:r>
      <w:r w:rsidR="009127A4" w:rsidRPr="00831017">
        <w:rPr>
          <w:rFonts w:ascii="Times New Roman" w:hAnsi="Times New Roman" w:cs="Times New Roman"/>
          <w:b w:val="0"/>
          <w:color w:val="auto"/>
          <w:sz w:val="28"/>
          <w:szCs w:val="28"/>
        </w:rPr>
        <w:t xml:space="preserve">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Tăng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Công ty tăng vốn điều lệ thông qua việc chủ sở hữu công ty góp thêm vốn hoặc huy động thêm vốn góp của người khác. Chủ sở hữu công ty quyết định hình thức tăng và mức tăng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Trường hợp chuyển đổi thành công ty cổ phần thì công ty thực hiện theo quy định tại Điều 202 của </w:t>
      </w:r>
      <w:r w:rsidR="00A86638" w:rsidRPr="00831017">
        <w:rPr>
          <w:rFonts w:ascii="Times New Roman" w:hAnsi="Times New Roman" w:cs="Times New Roman"/>
          <w:b w:val="0"/>
          <w:color w:val="auto"/>
          <w:sz w:val="28"/>
          <w:szCs w:val="28"/>
        </w:rPr>
        <w:t>Luật Doanh nghiệp</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ind w:left="0" w:firstLine="720"/>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 Giảm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Trường hợp không góp đủ vốn điều lệ trong thời hạn quy định tại khoản </w:t>
      </w:r>
      <w:r w:rsidR="00AF56F4" w:rsidRPr="00831017">
        <w:rPr>
          <w:rFonts w:ascii="Times New Roman" w:hAnsi="Times New Roman" w:cs="Times New Roman"/>
          <w:b w:val="0"/>
          <w:color w:val="auto"/>
          <w:sz w:val="28"/>
          <w:szCs w:val="28"/>
        </w:rPr>
        <w:t>3</w:t>
      </w:r>
      <w:r w:rsidRPr="00831017">
        <w:rPr>
          <w:rFonts w:ascii="Times New Roman" w:hAnsi="Times New Roman" w:cs="Times New Roman"/>
          <w:b w:val="0"/>
          <w:color w:val="auto"/>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w:t>
      </w:r>
      <w:r w:rsidR="00294032"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nghĩa vụ tài chính của công ty phát sinh trong thời gian trước ngày cuối cùng công ty đăng ký thay đổi vốn điều lệ theo quy định tại khoản này.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lastRenderedPageBreak/>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sidRPr="00831017">
        <w:rPr>
          <w:rFonts w:ascii="Times New Roman" w:hAnsi="Times New Roman" w:cs="Times New Roman"/>
          <w:b w:val="0"/>
          <w:color w:val="auto"/>
          <w:sz w:val="28"/>
          <w:szCs w:val="28"/>
        </w:rPr>
        <w:t>3</w:t>
      </w:r>
      <w:r w:rsidRPr="00831017">
        <w:rPr>
          <w:rFonts w:ascii="Times New Roman" w:hAnsi="Times New Roman" w:cs="Times New Roman"/>
          <w:b w:val="0"/>
          <w:color w:val="auto"/>
          <w:sz w:val="28"/>
          <w:szCs w:val="28"/>
        </w:rPr>
        <w:t xml:space="preserve"> Điều này.</w:t>
      </w:r>
    </w:p>
    <w:p w:rsidR="00C54E78"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Công ty </w:t>
      </w:r>
      <w:r w:rsidR="007625C4">
        <w:rPr>
          <w:rFonts w:ascii="Times New Roman" w:hAnsi="Times New Roman" w:cs="Times New Roman"/>
          <w:b w:val="0"/>
          <w:color w:val="auto"/>
          <w:sz w:val="28"/>
          <w:szCs w:val="28"/>
        </w:rPr>
        <w:t xml:space="preserve">giảm </w:t>
      </w:r>
      <w:r w:rsidRPr="00831017">
        <w:rPr>
          <w:rFonts w:ascii="Times New Roman" w:hAnsi="Times New Roman" w:cs="Times New Roman"/>
          <w:b w:val="0"/>
          <w:color w:val="auto"/>
          <w:sz w:val="28"/>
          <w:szCs w:val="28"/>
        </w:rPr>
        <w:t>vốn điều lệ khi</w:t>
      </w:r>
      <w:r w:rsidR="007B5E11"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II: TỔ CHỨC – QUẢN LÝ – HOẠT ĐỘNG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color w:val="auto"/>
          <w:sz w:val="28"/>
          <w:szCs w:val="28"/>
        </w:rPr>
        <w:t xml:space="preserve">ĐIỀU </w:t>
      </w:r>
      <w:r w:rsidR="00164EEB">
        <w:rPr>
          <w:rFonts w:ascii="Times New Roman" w:hAnsi="Times New Roman" w:cs="Times New Roman"/>
          <w:color w:val="auto"/>
          <w:sz w:val="28"/>
          <w:szCs w:val="28"/>
        </w:rPr>
        <w:t>6</w:t>
      </w:r>
      <w:r w:rsidRPr="00831017">
        <w:rPr>
          <w:rFonts w:ascii="Times New Roman" w:hAnsi="Times New Roman" w:cs="Times New Roman"/>
          <w:color w:val="auto"/>
          <w:sz w:val="28"/>
          <w:szCs w:val="28"/>
        </w:rPr>
        <w:t xml:space="preserve">: </w:t>
      </w:r>
      <w:r w:rsidR="00B76AD6" w:rsidRPr="00831017">
        <w:rPr>
          <w:rFonts w:ascii="Times New Roman" w:hAnsi="Times New Roman" w:cs="Times New Roman"/>
          <w:color w:val="auto"/>
          <w:sz w:val="28"/>
          <w:szCs w:val="28"/>
        </w:rPr>
        <w:t>Cơ cấu tổ chức quản lý công ty</w:t>
      </w:r>
      <w:r w:rsidRPr="00831017">
        <w:rPr>
          <w:rFonts w:ascii="Times New Roman" w:hAnsi="Times New Roman" w:cs="Times New Roman"/>
          <w:b w:val="0"/>
          <w:color w:val="auto"/>
          <w:sz w:val="28"/>
          <w:szCs w:val="28"/>
        </w:rPr>
        <w:t xml:space="preserve">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Công ty trách nhiệm hữu hạn một thành viên do </w:t>
      </w:r>
      <w:r w:rsidR="00057912" w:rsidRPr="00831017">
        <w:rPr>
          <w:rFonts w:ascii="Times New Roman" w:hAnsi="Times New Roman" w:cs="Times New Roman"/>
          <w:b w:val="0"/>
          <w:color w:val="auto"/>
          <w:sz w:val="28"/>
          <w:szCs w:val="28"/>
        </w:rPr>
        <w:t>tổ chức</w:t>
      </w:r>
      <w:r w:rsidRPr="00831017">
        <w:rPr>
          <w:rFonts w:ascii="Times New Roman" w:hAnsi="Times New Roman" w:cs="Times New Roman"/>
          <w:b w:val="0"/>
          <w:color w:val="auto"/>
          <w:sz w:val="28"/>
          <w:szCs w:val="28"/>
        </w:rPr>
        <w:t xml:space="preserve"> làm chủ sở hữu </w:t>
      </w:r>
      <w:r w:rsidR="0082728B">
        <w:rPr>
          <w:rFonts w:ascii="Times New Roman" w:hAnsi="Times New Roman" w:cs="Times New Roman"/>
          <w:b w:val="0"/>
          <w:color w:val="auto"/>
          <w:sz w:val="28"/>
          <w:szCs w:val="28"/>
        </w:rPr>
        <w:t>được tổ chức và quản lý theo mô hình</w:t>
      </w:r>
      <w:r w:rsidR="007A2AA4"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rPr>
        <w:t xml:space="preserve"> </w:t>
      </w:r>
      <w:r w:rsidR="007A2AA4" w:rsidRPr="00831017">
        <w:rPr>
          <w:rFonts w:ascii="Times New Roman" w:hAnsi="Times New Roman" w:cs="Times New Roman"/>
          <w:b w:val="0"/>
          <w:color w:val="auto"/>
          <w:sz w:val="28"/>
          <w:szCs w:val="28"/>
          <w:shd w:val="clear" w:color="auto" w:fill="FFFFFF"/>
        </w:rPr>
        <w:t>Hội đồng thành viên, Giám đốc</w:t>
      </w:r>
      <w:r w:rsidR="00084A7B"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164EEB">
        <w:rPr>
          <w:rFonts w:ascii="Times New Roman" w:hAnsi="Times New Roman" w:cs="Times New Roman"/>
          <w:color w:val="auto"/>
          <w:sz w:val="28"/>
          <w:szCs w:val="28"/>
        </w:rPr>
        <w:t>7</w:t>
      </w:r>
      <w:r w:rsidRPr="00831017">
        <w:rPr>
          <w:rFonts w:ascii="Times New Roman" w:hAnsi="Times New Roman" w:cs="Times New Roman"/>
          <w:color w:val="auto"/>
          <w:sz w:val="28"/>
          <w:szCs w:val="28"/>
        </w:rPr>
        <w:t xml:space="preserve">: </w:t>
      </w:r>
      <w:r w:rsidR="000C6E1C" w:rsidRPr="00831017">
        <w:rPr>
          <w:rFonts w:ascii="Times New Roman" w:hAnsi="Times New Roman" w:cs="Times New Roman"/>
          <w:color w:val="auto"/>
          <w:sz w:val="28"/>
          <w:szCs w:val="28"/>
        </w:rPr>
        <w:t>Chủ sở hữu</w:t>
      </w:r>
    </w:p>
    <w:p w:rsidR="00C82D84"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b/>
          <w:color w:val="auto"/>
          <w:sz w:val="28"/>
          <w:szCs w:val="28"/>
        </w:rPr>
      </w:pPr>
      <w:r w:rsidRPr="00831017">
        <w:rPr>
          <w:rFonts w:ascii="Times New Roman" w:hAnsi="Times New Roman" w:cs="Times New Roman"/>
          <w:color w:val="auto"/>
          <w:sz w:val="28"/>
          <w:szCs w:val="28"/>
        </w:rPr>
        <w:t>1. Chủ sở hữu của Công ty</w:t>
      </w:r>
      <w:r w:rsidRPr="00831017">
        <w:rPr>
          <w:rFonts w:ascii="Times New Roman" w:hAnsi="Times New Roman" w:cs="Times New Roman"/>
          <w:b/>
          <w:color w:val="auto"/>
          <w:sz w:val="28"/>
          <w:szCs w:val="28"/>
        </w:rPr>
        <w:t xml:space="preserve"> </w:t>
      </w:r>
    </w:p>
    <w:p w:rsidR="00C82D84"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Tên tổ chức: …………………………</w:t>
      </w:r>
    </w:p>
    <w:p w:rsidR="00E16CDC"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Giấy chứng nhận Đăng ký kinh doanh số</w:t>
      </w:r>
      <w:r w:rsidR="00057912" w:rsidRPr="00831017">
        <w:rPr>
          <w:rFonts w:ascii="Times New Roman" w:hAnsi="Times New Roman" w:cs="Times New Roman"/>
          <w:color w:val="auto"/>
          <w:sz w:val="28"/>
          <w:szCs w:val="28"/>
        </w:rPr>
        <w:t>:……………</w:t>
      </w:r>
      <w:r w:rsidRPr="00831017">
        <w:rPr>
          <w:rFonts w:ascii="Times New Roman" w:hAnsi="Times New Roman" w:cs="Times New Roman"/>
          <w:color w:val="auto"/>
          <w:sz w:val="28"/>
          <w:szCs w:val="28"/>
        </w:rPr>
        <w:t>..cấ</w:t>
      </w:r>
      <w:r w:rsidR="00057912" w:rsidRPr="00831017">
        <w:rPr>
          <w:rFonts w:ascii="Times New Roman" w:hAnsi="Times New Roman" w:cs="Times New Roman"/>
          <w:color w:val="auto"/>
          <w:sz w:val="28"/>
          <w:szCs w:val="28"/>
        </w:rPr>
        <w:t>p ngày:…</w:t>
      </w:r>
      <w:r w:rsidRPr="00831017">
        <w:rPr>
          <w:rFonts w:ascii="Times New Roman" w:hAnsi="Times New Roman" w:cs="Times New Roman"/>
          <w:color w:val="auto"/>
          <w:sz w:val="28"/>
          <w:szCs w:val="28"/>
        </w:rPr>
        <w:t>……</w:t>
      </w:r>
      <w:r w:rsidR="00E16CDC" w:rsidRPr="00831017">
        <w:rPr>
          <w:rFonts w:ascii="Times New Roman" w:hAnsi="Times New Roman" w:cs="Times New Roman"/>
          <w:color w:val="auto"/>
          <w:sz w:val="28"/>
          <w:szCs w:val="28"/>
        </w:rPr>
        <w:t>…</w:t>
      </w:r>
      <w:r w:rsidR="00057912" w:rsidRPr="00831017">
        <w:rPr>
          <w:rFonts w:ascii="Times New Roman" w:hAnsi="Times New Roman" w:cs="Times New Roman"/>
          <w:color w:val="auto"/>
          <w:sz w:val="28"/>
          <w:szCs w:val="28"/>
        </w:rPr>
        <w:t>………</w:t>
      </w:r>
      <w:r w:rsidR="00E16CDC" w:rsidRPr="00831017">
        <w:rPr>
          <w:rFonts w:ascii="Times New Roman" w:hAnsi="Times New Roman" w:cs="Times New Roman"/>
          <w:color w:val="auto"/>
          <w:sz w:val="28"/>
          <w:szCs w:val="28"/>
        </w:rPr>
        <w:t>.</w:t>
      </w:r>
    </w:p>
    <w:p w:rsidR="00C82D84"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nơi cấ</w:t>
      </w:r>
      <w:r w:rsidR="00057912" w:rsidRPr="00831017">
        <w:rPr>
          <w:rFonts w:ascii="Times New Roman" w:hAnsi="Times New Roman" w:cs="Times New Roman"/>
          <w:color w:val="auto"/>
          <w:sz w:val="28"/>
          <w:szCs w:val="28"/>
        </w:rPr>
        <w:t>p:………</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Địa chỉ trụ sở chính:………………………..</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Quyền của chủ sở hữu:</w:t>
      </w:r>
    </w:p>
    <w:p w:rsidR="00C82D84" w:rsidRPr="00831017" w:rsidRDefault="00B9089C"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rPr>
        <w:t xml:space="preserve">a) </w:t>
      </w:r>
      <w:r w:rsidR="00C82D84" w:rsidRPr="00831017">
        <w:rPr>
          <w:sz w:val="28"/>
          <w:szCs w:val="28"/>
          <w:lang w:val="vi-VN"/>
        </w:rPr>
        <w:t>Quyết định nội dung Điều lệ công ty, sửa đổi, bổ sung Điều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b) Quyết định chiến lược phát triển và kế hoạch kinh doanh hằng năm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c) Quyết định cơ cấu tổ chức quản lý công ty, bổ nhiệm, miễn nhiệm, bãi nhiệm người quản lý, Kiểm soát viên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d) Quyết định dự án đầu tư phát triển;</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đ) Quyết định các giải pháp phát triển thị trường, tiếp thị và công nghệ;</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e) Thông qua hợp đồng vay, cho vay, bán tài sản và các hợp đồng khác do Điều lệ công ty quy định có giá trị từ 50% tổng giá trị tài sản trở lên được ghi </w:t>
      </w:r>
      <w:r w:rsidRPr="00831017">
        <w:rPr>
          <w:sz w:val="28"/>
          <w:szCs w:val="28"/>
          <w:shd w:val="clear" w:color="auto" w:fill="FFFFFF"/>
          <w:lang w:val="vi-VN"/>
        </w:rPr>
        <w:t>trong</w:t>
      </w:r>
      <w:r w:rsidRPr="00831017">
        <w:rPr>
          <w:sz w:val="28"/>
          <w:szCs w:val="28"/>
          <w:lang w:val="vi-VN"/>
        </w:rPr>
        <w:t> báo cáo tài chính gần nhất của công ty hoặc một tỷ lệ hoặc giá trị khác nhỏ hơn quy định tại Điều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g) Thông qua báo cáo tài chính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h) Quyết định tăng vốn điều lệ của công ty; chuyển nhượng một phần hoặc toàn bộ vốn </w:t>
      </w:r>
      <w:r w:rsidRPr="00831017">
        <w:rPr>
          <w:sz w:val="28"/>
          <w:szCs w:val="28"/>
          <w:shd w:val="clear" w:color="auto" w:fill="FFFFFF"/>
          <w:lang w:val="vi-VN"/>
        </w:rPr>
        <w:t>điều</w:t>
      </w:r>
      <w:r w:rsidRPr="00831017">
        <w:rPr>
          <w:sz w:val="28"/>
          <w:szCs w:val="28"/>
          <w:lang w:val="vi-VN"/>
        </w:rPr>
        <w:t> lệ của công ty cho tổ chức, cá nhân khác; quyết định phát hành trái phiếu;</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i) Quyết định thành lập công ty con, góp vốn vào công ty khác;</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k) Tổ chức giám sát và đánh giá hoạt động kinh doanh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l) Quyết định việc sử dụng lợi nhuận sau khi đã hoàn thành nghĩa vụ thuế và các nghĩa vụ tài chính khác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m) Quyết định tổ chức lại, giải thể và yêu cầu phá sản công ty;</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lastRenderedPageBreak/>
        <w:t>n) Thu hồi toàn bộ giá trị tài sản của công ty sau khi công ty hoàn thành giải thể hoặc phá sản;</w:t>
      </w:r>
      <w:r w:rsidRPr="00831017">
        <w:rPr>
          <w:rFonts w:ascii="Times New Roman" w:hAnsi="Times New Roman" w:cs="Times New Roman"/>
          <w:b w:val="0"/>
          <w:i/>
          <w:color w:val="auto"/>
          <w:sz w:val="28"/>
          <w:szCs w:val="28"/>
        </w:rPr>
        <w:t xml:space="preserve"> </w:t>
      </w:r>
    </w:p>
    <w:p w:rsidR="00BD7459" w:rsidRPr="00831017" w:rsidRDefault="00BD7459"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o) Các quyền khác </w:t>
      </w:r>
      <w:r w:rsidR="00527896" w:rsidRPr="00831017">
        <w:rPr>
          <w:rFonts w:ascii="Times New Roman" w:hAnsi="Times New Roman" w:cs="Times New Roman"/>
          <w:b w:val="0"/>
          <w:color w:val="auto"/>
          <w:sz w:val="28"/>
          <w:szCs w:val="28"/>
        </w:rPr>
        <w:t>theo quy định của Luật Doanh nghiệp và quy định khác của pháp luật có liên quan.</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 Nghĩa vụ của chủ sở hữu:</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rPr>
        <w:t>a</w:t>
      </w:r>
      <w:r w:rsidR="00527896" w:rsidRPr="00831017">
        <w:rPr>
          <w:sz w:val="28"/>
          <w:szCs w:val="28"/>
        </w:rPr>
        <w:t>)</w:t>
      </w:r>
      <w:r w:rsidRPr="00831017">
        <w:rPr>
          <w:sz w:val="28"/>
          <w:szCs w:val="28"/>
          <w:lang w:val="vi-VN"/>
        </w:rPr>
        <w:t xml:space="preserve"> Góp đủ và đúng hạn vốn </w:t>
      </w:r>
      <w:r w:rsidRPr="00831017">
        <w:rPr>
          <w:sz w:val="28"/>
          <w:szCs w:val="28"/>
          <w:shd w:val="clear" w:color="auto" w:fill="FFFFFF"/>
          <w:lang w:val="vi-VN"/>
        </w:rPr>
        <w:t>điều</w:t>
      </w:r>
      <w:r w:rsidRPr="00831017">
        <w:rPr>
          <w:sz w:val="28"/>
          <w:szCs w:val="28"/>
          <w:lang w:val="vi-VN"/>
        </w:rPr>
        <w:t>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b</w:t>
      </w:r>
      <w:r w:rsidR="00527896" w:rsidRPr="00831017">
        <w:rPr>
          <w:sz w:val="28"/>
          <w:szCs w:val="28"/>
        </w:rPr>
        <w:t>)</w:t>
      </w:r>
      <w:r w:rsidRPr="00831017">
        <w:rPr>
          <w:sz w:val="28"/>
          <w:szCs w:val="28"/>
          <w:lang w:val="vi-VN"/>
        </w:rPr>
        <w:t xml:space="preserve"> Tuân thủ Điều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c</w:t>
      </w:r>
      <w:r w:rsidR="00527896" w:rsidRPr="00831017">
        <w:rPr>
          <w:sz w:val="28"/>
          <w:szCs w:val="28"/>
        </w:rPr>
        <w:t>)</w:t>
      </w:r>
      <w:r w:rsidRPr="00831017">
        <w:rPr>
          <w:sz w:val="28"/>
          <w:szCs w:val="28"/>
          <w:lang w:val="vi-VN"/>
        </w:rPr>
        <w:t xml:space="preserve">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d</w:t>
      </w:r>
      <w:r w:rsidR="00527896" w:rsidRPr="00831017">
        <w:rPr>
          <w:sz w:val="28"/>
          <w:szCs w:val="28"/>
        </w:rPr>
        <w:t>)</w:t>
      </w:r>
      <w:r w:rsidRPr="00831017">
        <w:rPr>
          <w:sz w:val="28"/>
          <w:szCs w:val="28"/>
          <w:lang w:val="vi-VN"/>
        </w:rPr>
        <w:t xml:space="preserve"> Tuân thủ quy định của pháp luật về hợp đồng và quy định khác của pháp luật có liên quan </w:t>
      </w:r>
      <w:r w:rsidRPr="00831017">
        <w:rPr>
          <w:sz w:val="28"/>
          <w:szCs w:val="28"/>
          <w:shd w:val="clear" w:color="auto" w:fill="FFFFFF"/>
          <w:lang w:val="vi-VN"/>
        </w:rPr>
        <w:t>trong</w:t>
      </w:r>
      <w:r w:rsidRPr="00831017">
        <w:rPr>
          <w:sz w:val="28"/>
          <w:szCs w:val="28"/>
          <w:lang w:val="vi-VN"/>
        </w:rPr>
        <w:t> việc mua, bán, vay, cho vay, thuê, cho thuê, hợp đồng, giao dịch khác giữa công ty và chủ sở hữu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e</w:t>
      </w:r>
      <w:r w:rsidR="00527896" w:rsidRPr="00831017">
        <w:rPr>
          <w:sz w:val="28"/>
          <w:szCs w:val="28"/>
        </w:rPr>
        <w:t>)</w:t>
      </w:r>
      <w:r w:rsidRPr="00831017">
        <w:rPr>
          <w:sz w:val="28"/>
          <w:szCs w:val="28"/>
          <w:lang w:val="vi-VN"/>
        </w:rPr>
        <w:t xml:space="preserv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C82D84" w:rsidRPr="00831017" w:rsidRDefault="00C82D84" w:rsidP="002D47F3">
      <w:pPr>
        <w:pStyle w:val="Signature"/>
        <w:spacing w:before="0" w:after="60" w:line="264" w:lineRule="auto"/>
        <w:jc w:val="both"/>
        <w:rPr>
          <w:rFonts w:ascii="Times New Roman" w:hAnsi="Times New Roman" w:cs="Times New Roman"/>
          <w:b w:val="0"/>
          <w:i/>
          <w:color w:val="auto"/>
          <w:sz w:val="28"/>
          <w:szCs w:val="28"/>
        </w:rPr>
      </w:pPr>
      <w:r w:rsidRPr="00831017">
        <w:rPr>
          <w:rFonts w:ascii="Times New Roman" w:hAnsi="Times New Roman" w:cs="Times New Roman"/>
          <w:b w:val="0"/>
          <w:color w:val="auto"/>
          <w:sz w:val="28"/>
          <w:szCs w:val="28"/>
          <w:lang w:val="vi-VN"/>
        </w:rPr>
        <w:t>f</w:t>
      </w:r>
      <w:r w:rsidR="00527896"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lang w:val="vi-VN"/>
        </w:rPr>
        <w:t xml:space="preserve"> Chủ sở hữu công ty không được rút lợi nhuận khi công ty không thanh toán đủ các khoản nợ và nghĩa vụ tài sản khác đến hạ</w:t>
      </w:r>
      <w:r w:rsidRPr="00831017">
        <w:rPr>
          <w:rFonts w:ascii="Times New Roman" w:hAnsi="Times New Roman" w:cs="Times New Roman"/>
          <w:b w:val="0"/>
          <w:color w:val="auto"/>
          <w:sz w:val="28"/>
          <w:szCs w:val="28"/>
        </w:rPr>
        <w:t>n.</w:t>
      </w:r>
      <w:r w:rsidRPr="00831017">
        <w:rPr>
          <w:rFonts w:ascii="Times New Roman" w:hAnsi="Times New Roman" w:cs="Times New Roman"/>
          <w:b w:val="0"/>
          <w:i/>
          <w:color w:val="auto"/>
          <w:sz w:val="28"/>
          <w:szCs w:val="28"/>
        </w:rPr>
        <w:t xml:space="preserve"> </w:t>
      </w:r>
    </w:p>
    <w:p w:rsidR="00E7727E" w:rsidRPr="00831017" w:rsidRDefault="00E7727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g</w:t>
      </w:r>
      <w:r w:rsidR="00527896"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rPr>
        <w:t xml:space="preserve"> Các nghĩa vụ khác theo quy định của Luật Doanh nghiệ</w:t>
      </w:r>
      <w:r w:rsidR="00527896" w:rsidRPr="00831017">
        <w:rPr>
          <w:rFonts w:ascii="Times New Roman" w:hAnsi="Times New Roman" w:cs="Times New Roman"/>
          <w:b w:val="0"/>
          <w:color w:val="auto"/>
          <w:sz w:val="28"/>
          <w:szCs w:val="28"/>
        </w:rPr>
        <w:t>p và quy định khác của pháp luật có liên quan.</w:t>
      </w:r>
    </w:p>
    <w:p w:rsidR="00662A9A" w:rsidRPr="00831017" w:rsidRDefault="00662A9A"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4. Q</w:t>
      </w:r>
      <w:r w:rsidRPr="00831017">
        <w:rPr>
          <w:rFonts w:ascii="Times New Roman" w:hAnsi="Times New Roman" w:cs="Times New Roman"/>
          <w:b w:val="0"/>
          <w:color w:val="auto"/>
          <w:sz w:val="28"/>
          <w:szCs w:val="28"/>
          <w:lang w:val="vi-VN"/>
        </w:rPr>
        <w:t>uyền của chủ sở hữu công ty trong một số trường hợp đặc biệt</w:t>
      </w:r>
    </w:p>
    <w:p w:rsidR="00662A9A" w:rsidRPr="00831017" w:rsidRDefault="00662A9A"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w:t>
      </w:r>
      <w:r w:rsidRPr="00831017">
        <w:rPr>
          <w:rFonts w:ascii="Times New Roman" w:hAnsi="Times New Roman" w:cs="Times New Roman"/>
          <w:b w:val="0"/>
          <w:color w:val="auto"/>
          <w:sz w:val="28"/>
          <w:szCs w:val="28"/>
          <w:lang w:val="vi-VN"/>
        </w:rPr>
        <w:t xml:space="preserve"> Trường hợp chủ sở hữu công ty chuyển nhượng, tặng cho một phần vốn điều lệ cho một hoặc nhiều tổ chức, cá nhân khác hoặc công ty kết nạp thêm thành viên mới thì c</w:t>
      </w:r>
      <w:r w:rsidRPr="00831017">
        <w:rPr>
          <w:rFonts w:ascii="Times New Roman" w:hAnsi="Times New Roman" w:cs="Times New Roman"/>
          <w:b w:val="0"/>
          <w:color w:val="auto"/>
          <w:sz w:val="28"/>
          <w:szCs w:val="28"/>
        </w:rPr>
        <w:t>ô</w:t>
      </w:r>
      <w:r w:rsidRPr="00831017">
        <w:rPr>
          <w:rFonts w:ascii="Times New Roman" w:hAnsi="Times New Roman" w:cs="Times New Roman"/>
          <w:b w:val="0"/>
          <w:color w:val="auto"/>
          <w:sz w:val="28"/>
          <w:szCs w:val="28"/>
          <w:lang w:val="vi-VN"/>
        </w:rPr>
        <w:t>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662A9A" w:rsidRPr="00831017" w:rsidRDefault="00662A9A"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w:t>
      </w:r>
      <w:r w:rsidRPr="00831017">
        <w:rPr>
          <w:rFonts w:ascii="Times New Roman" w:hAnsi="Times New Roman" w:cs="Times New Roman"/>
          <w:b w:val="0"/>
          <w:color w:val="auto"/>
          <w:sz w:val="28"/>
          <w:szCs w:val="28"/>
          <w:lang w:val="vi-VN"/>
        </w:rPr>
        <w:t xml:space="preserve"> Trường hợp chủ sở hữu công ty bị giải thể hoặc phá sản thì người nhận chuyển nhượng phần vốn góp của chủ sở hữu trở thành chủ sở hữu hoặc thành viên công ty. Công ty phải tổ chức quản lý theo loại </w:t>
      </w:r>
      <w:r w:rsidRPr="00831017">
        <w:rPr>
          <w:rFonts w:ascii="Times New Roman" w:hAnsi="Times New Roman" w:cs="Times New Roman"/>
          <w:b w:val="0"/>
          <w:color w:val="auto"/>
          <w:sz w:val="28"/>
          <w:szCs w:val="28"/>
        </w:rPr>
        <w:t>hì</w:t>
      </w:r>
      <w:r w:rsidRPr="00831017">
        <w:rPr>
          <w:rFonts w:ascii="Times New Roman" w:hAnsi="Times New Roman" w:cs="Times New Roman"/>
          <w:b w:val="0"/>
          <w:color w:val="auto"/>
          <w:sz w:val="28"/>
          <w:szCs w:val="28"/>
          <w:lang w:val="vi-VN"/>
        </w:rPr>
        <w:t>nh doanh nghiệp tương ứng và đăng ký thay đổi nội dung đăng ký doanh nghiệp t</w:t>
      </w:r>
      <w:r w:rsidRPr="00831017">
        <w:rPr>
          <w:rFonts w:ascii="Times New Roman" w:hAnsi="Times New Roman" w:cs="Times New Roman"/>
          <w:b w:val="0"/>
          <w:color w:val="auto"/>
          <w:sz w:val="28"/>
          <w:szCs w:val="28"/>
        </w:rPr>
        <w:t>r</w:t>
      </w:r>
      <w:r w:rsidRPr="00831017">
        <w:rPr>
          <w:rFonts w:ascii="Times New Roman" w:hAnsi="Times New Roman" w:cs="Times New Roman"/>
          <w:b w:val="0"/>
          <w:color w:val="auto"/>
          <w:sz w:val="28"/>
          <w:szCs w:val="28"/>
          <w:lang w:val="vi-VN"/>
        </w:rPr>
        <w:t>ong thời hạn 10 ngày kể từ ngày hoàn thành việc chuyển nhượng.</w:t>
      </w:r>
    </w:p>
    <w:p w:rsidR="00440451" w:rsidRPr="00831017" w:rsidRDefault="009127A4" w:rsidP="002D47F3">
      <w:pPr>
        <w:pStyle w:val="Signature"/>
        <w:tabs>
          <w:tab w:val="left" w:pos="7350"/>
        </w:tabs>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164EEB">
        <w:rPr>
          <w:rFonts w:ascii="Times New Roman" w:hAnsi="Times New Roman" w:cs="Times New Roman"/>
          <w:color w:val="auto"/>
          <w:sz w:val="28"/>
          <w:szCs w:val="28"/>
        </w:rPr>
        <w:t>8</w:t>
      </w:r>
      <w:r w:rsidRPr="00831017">
        <w:rPr>
          <w:rFonts w:ascii="Times New Roman" w:hAnsi="Times New Roman" w:cs="Times New Roman"/>
          <w:color w:val="auto"/>
          <w:sz w:val="28"/>
          <w:szCs w:val="28"/>
        </w:rPr>
        <w:t xml:space="preserve">: </w:t>
      </w:r>
      <w:r w:rsidR="00466A86" w:rsidRPr="00831017">
        <w:rPr>
          <w:rFonts w:ascii="Times New Roman" w:hAnsi="Times New Roman" w:cs="Times New Roman"/>
          <w:color w:val="auto"/>
          <w:sz w:val="28"/>
          <w:szCs w:val="28"/>
        </w:rPr>
        <w:t xml:space="preserve">Người đại diện theo pháp luật của Công ty </w:t>
      </w:r>
      <w:r w:rsidR="002675B0" w:rsidRPr="00831017">
        <w:rPr>
          <w:rFonts w:ascii="Times New Roman" w:hAnsi="Times New Roman" w:cs="Times New Roman"/>
          <w:color w:val="auto"/>
          <w:sz w:val="28"/>
          <w:szCs w:val="28"/>
        </w:rPr>
        <w:tab/>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w:t>
      </w:r>
      <w:r w:rsidRPr="00831017">
        <w:rPr>
          <w:rFonts w:ascii="Times New Roman" w:hAnsi="Times New Roman" w:cs="Times New Roman"/>
          <w:b w:val="0"/>
          <w:color w:val="auto"/>
          <w:sz w:val="28"/>
          <w:szCs w:val="28"/>
        </w:rPr>
        <w:lastRenderedPageBreak/>
        <w:t>bị đơn, người có quyền lợi, nghĩa vụ liên quan trước Trọng tài, Tòa án và các quyền, nghĩa vụ khác theo quy định của pháp luật.</w:t>
      </w:r>
    </w:p>
    <w:p w:rsidR="00A22079" w:rsidRPr="009127A4"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9127A4">
        <w:rPr>
          <w:rFonts w:ascii="Times New Roman" w:hAnsi="Times New Roman" w:cs="Times New Roman"/>
          <w:b w:val="0"/>
          <w:color w:val="000000" w:themeColor="text1"/>
          <w:sz w:val="28"/>
          <w:szCs w:val="28"/>
        </w:rPr>
        <w:t xml:space="preserve"> Công ty có 01 người là người đại diện theo pháp luật;</w:t>
      </w:r>
    </w:p>
    <w:p w:rsidR="00A22079" w:rsidRPr="009127A4"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0E0ADD">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 xml:space="preserve">Chức danh của người đại diện theo pháp luật là: </w:t>
      </w:r>
      <w:r w:rsidRPr="00A8113A">
        <w:rPr>
          <w:rFonts w:ascii="Times New Roman" w:hAnsi="Times New Roman" w:cs="Times New Roman"/>
          <w:b w:val="0"/>
          <w:color w:val="4389D7" w:themeColor="text2" w:themeTint="99"/>
          <w:sz w:val="28"/>
          <w:szCs w:val="28"/>
        </w:rPr>
        <w:t>Giám đốc</w:t>
      </w:r>
      <w:r>
        <w:rPr>
          <w:rFonts w:ascii="Times New Roman" w:hAnsi="Times New Roman" w:cs="Times New Roman"/>
          <w:b w:val="0"/>
          <w:color w:val="4389D7" w:themeColor="text2" w:themeTint="99"/>
          <w:sz w:val="28"/>
          <w:szCs w:val="28"/>
        </w:rPr>
        <w:t>.</w:t>
      </w:r>
      <w:r>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Các giấy tờ giao dịch phải ghi rõ điều đó.</w:t>
      </w:r>
    </w:p>
    <w:p w:rsidR="00A22079"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9127A4">
        <w:rPr>
          <w:rFonts w:ascii="Times New Roman" w:hAnsi="Times New Roman" w:cs="Times New Roman"/>
          <w:b w:val="0"/>
          <w:color w:val="000000" w:themeColor="text1"/>
          <w:sz w:val="28"/>
          <w:szCs w:val="28"/>
        </w:rPr>
        <w:t xml:space="preserve"> </w:t>
      </w:r>
      <w:r w:rsidR="000E0ADD">
        <w:rPr>
          <w:rFonts w:ascii="Times New Roman" w:hAnsi="Times New Roman" w:cs="Times New Roman"/>
          <w:b w:val="0"/>
          <w:color w:val="000000" w:themeColor="text1"/>
          <w:sz w:val="28"/>
          <w:szCs w:val="28"/>
        </w:rPr>
        <w:t xml:space="preserve">Người đại diện theo pháp luật của Công ty phải có mặt tại Việt Nam. </w:t>
      </w:r>
      <w:r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157D5C">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A22079" w:rsidRPr="002E117A"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Pr="002E117A">
        <w:rPr>
          <w:rFonts w:ascii="Times New Roman" w:eastAsia="Times New Roman" w:hAnsi="Times New Roman" w:cs="Times New Roman"/>
          <w:b w:val="0"/>
          <w:color w:val="000000"/>
          <w:kern w:val="0"/>
          <w:szCs w:val="24"/>
          <w:lang w:val="vi-VN" w:eastAsia="en-US"/>
        </w:rPr>
        <w:t xml:space="preserve"> </w:t>
      </w:r>
      <w:r>
        <w:rPr>
          <w:rFonts w:ascii="Times New Roman" w:eastAsia="Times New Roman" w:hAnsi="Times New Roman" w:cs="Times New Roman"/>
          <w:b w:val="0"/>
          <w:color w:val="000000"/>
          <w:kern w:val="0"/>
          <w:sz w:val="28"/>
          <w:szCs w:val="28"/>
          <w:lang w:eastAsia="en-US"/>
        </w:rPr>
        <w:t xml:space="preserve">Trường hợp </w:t>
      </w:r>
      <w:r>
        <w:rPr>
          <w:rFonts w:ascii="Times New Roman" w:hAnsi="Times New Roman" w:cs="Times New Roman"/>
          <w:b w:val="0"/>
          <w:color w:val="000000" w:themeColor="text1"/>
          <w:sz w:val="28"/>
          <w:szCs w:val="28"/>
        </w:rPr>
        <w:t>người đại diện theo pháp luật của Công ty</w:t>
      </w:r>
      <w:r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A22079"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Pr>
          <w:rFonts w:ascii="Times New Roman" w:hAnsi="Times New Roman" w:cs="Times New Roman"/>
          <w:b w:val="0"/>
          <w:color w:val="000000" w:themeColor="text1"/>
          <w:sz w:val="28"/>
          <w:szCs w:val="28"/>
        </w:rPr>
        <w:t>Điểm c Khoản 7.1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w:t>
      </w:r>
      <w:r>
        <w:rPr>
          <w:rFonts w:ascii="Times New Roman" w:hAnsi="Times New Roman" w:cs="Times New Roman"/>
          <w:b w:val="0"/>
          <w:color w:val="000000" w:themeColor="text1"/>
          <w:sz w:val="28"/>
          <w:szCs w:val="28"/>
        </w:rPr>
        <w:t>Chủ sở hữu</w:t>
      </w:r>
      <w:r w:rsidRPr="002E117A">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Trách nhiệm của người đại diện theo pháp luật của doanh nghiệp:</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Người đại diện theo pháp luật của doanh nghiệp có trách nhiệm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Thực hiện quyền và nghĩa vụ được giao một cách trung thực, cẩn trọng, tốt nhất nhằm bảo đảm lợi ích hợp pháp của doanh nghiệp;</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831017">
        <w:rPr>
          <w:rFonts w:ascii="Times New Roman" w:hAnsi="Times New Roman" w:cs="Times New Roman"/>
          <w:b w:val="0"/>
          <w:color w:val="auto"/>
          <w:sz w:val="28"/>
          <w:szCs w:val="28"/>
        </w:rPr>
        <w:t>Luật Doanh nghiệp</w:t>
      </w:r>
      <w:r w:rsidRPr="00831017">
        <w:rPr>
          <w:rFonts w:ascii="Times New Roman" w:hAnsi="Times New Roman" w:cs="Times New Roman"/>
          <w:b w:val="0"/>
          <w:color w:val="auto"/>
          <w:sz w:val="28"/>
          <w:szCs w:val="28"/>
        </w:rPr>
        <w:t>.</w:t>
      </w:r>
    </w:p>
    <w:p w:rsidR="00A65EC8" w:rsidRPr="00831017" w:rsidRDefault="00A65EC8"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Thực hiện các trách nhiệm khác theo quy định tại Điều 71 Luật Doanh nghiệ</w:t>
      </w:r>
      <w:r w:rsidR="00C569AC" w:rsidRPr="00831017">
        <w:rPr>
          <w:rFonts w:ascii="Times New Roman" w:hAnsi="Times New Roman" w:cs="Times New Roman"/>
          <w:b w:val="0"/>
          <w:color w:val="auto"/>
          <w:sz w:val="28"/>
          <w:szCs w:val="28"/>
        </w:rPr>
        <w:t>p</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 Người đại diện theo pháp luật của doanh nghiệp chịu trách nhiệm cá nhân đối với thiệt hại cho doanh nghiệp do vi phạm trách nhiệm quy định nêu trên.</w:t>
      </w:r>
    </w:p>
    <w:p w:rsidR="00453E20"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987BEE">
        <w:rPr>
          <w:rFonts w:ascii="Times New Roman" w:hAnsi="Times New Roman" w:cs="Times New Roman"/>
          <w:color w:val="auto"/>
          <w:sz w:val="28"/>
          <w:szCs w:val="28"/>
        </w:rPr>
        <w:t>9</w:t>
      </w:r>
      <w:r w:rsidRPr="00831017">
        <w:rPr>
          <w:rFonts w:ascii="Times New Roman" w:hAnsi="Times New Roman" w:cs="Times New Roman"/>
          <w:color w:val="auto"/>
          <w:sz w:val="28"/>
          <w:szCs w:val="28"/>
        </w:rPr>
        <w:t xml:space="preserve">: </w:t>
      </w:r>
      <w:r w:rsidR="00453E20" w:rsidRPr="00831017">
        <w:rPr>
          <w:rFonts w:ascii="Times New Roman" w:hAnsi="Times New Roman" w:cs="Times New Roman"/>
          <w:color w:val="auto"/>
          <w:sz w:val="28"/>
          <w:szCs w:val="28"/>
        </w:rPr>
        <w:t>Hội đồ</w:t>
      </w:r>
      <w:r w:rsidR="00337A21" w:rsidRPr="00831017">
        <w:rPr>
          <w:rFonts w:ascii="Times New Roman" w:hAnsi="Times New Roman" w:cs="Times New Roman"/>
          <w:color w:val="auto"/>
          <w:sz w:val="28"/>
          <w:szCs w:val="28"/>
        </w:rPr>
        <w:t>ng thành viên:</w:t>
      </w:r>
    </w:p>
    <w:p w:rsidR="00A2360B" w:rsidRPr="00A2360B" w:rsidRDefault="00453E20" w:rsidP="002D47F3">
      <w:pPr>
        <w:pStyle w:val="NormalWeb"/>
        <w:shd w:val="clear" w:color="auto" w:fill="FFFFFF"/>
        <w:spacing w:before="0" w:beforeAutospacing="0" w:after="60" w:afterAutospacing="0" w:line="264" w:lineRule="auto"/>
        <w:jc w:val="both"/>
        <w:rPr>
          <w:sz w:val="28"/>
          <w:szCs w:val="28"/>
        </w:rPr>
      </w:pPr>
      <w:r w:rsidRPr="00831017">
        <w:rPr>
          <w:sz w:val="28"/>
          <w:szCs w:val="28"/>
          <w:lang w:val="vi-VN"/>
        </w:rPr>
        <w:lastRenderedPageBreak/>
        <w:t xml:space="preserve">1. Hội đồng thành viên có từ 03 đến 07 thành viên. </w:t>
      </w:r>
      <w:r w:rsidR="007801B6" w:rsidRPr="00831017">
        <w:rPr>
          <w:sz w:val="28"/>
          <w:szCs w:val="28"/>
        </w:rPr>
        <w:t>Số lượng</w:t>
      </w:r>
      <w:r w:rsidR="00975DA3" w:rsidRPr="00831017">
        <w:rPr>
          <w:sz w:val="28"/>
          <w:szCs w:val="28"/>
        </w:rPr>
        <w:t xml:space="preserve"> thành viên Hội đồng thành viên cụ thể do Chủ sở hữu quyết định</w:t>
      </w:r>
      <w:r w:rsidR="001E0243" w:rsidRPr="00831017">
        <w:rPr>
          <w:sz w:val="28"/>
          <w:szCs w:val="28"/>
        </w:rPr>
        <w:t>. T</w:t>
      </w:r>
      <w:r w:rsidRPr="00831017">
        <w:rPr>
          <w:sz w:val="28"/>
          <w:szCs w:val="28"/>
          <w:lang w:val="vi-VN"/>
        </w:rPr>
        <w:t xml:space="preserve">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chịu trách nhiệm trước pháp luật và chủ sở hữu công ty về việc thực hiện các quyền và nghĩa vụ được giao theo quy định của Điều lệ công ty, </w:t>
      </w:r>
      <w:r w:rsidR="00337A21" w:rsidRPr="00831017">
        <w:rPr>
          <w:sz w:val="28"/>
          <w:szCs w:val="28"/>
        </w:rPr>
        <w:t xml:space="preserve">Luật Doanh nghiệp </w:t>
      </w:r>
      <w:r w:rsidRPr="00831017">
        <w:rPr>
          <w:sz w:val="28"/>
          <w:szCs w:val="28"/>
          <w:lang w:val="vi-VN"/>
        </w:rPr>
        <w:t>và quy định khác của pháp luật có liên quan.</w:t>
      </w:r>
    </w:p>
    <w:p w:rsidR="00FD11BA" w:rsidRPr="00831017" w:rsidRDefault="00453E20" w:rsidP="002D47F3">
      <w:pPr>
        <w:pStyle w:val="NormalWeb"/>
        <w:spacing w:before="0" w:beforeAutospacing="0" w:after="60" w:afterAutospacing="0" w:line="264" w:lineRule="auto"/>
        <w:jc w:val="both"/>
        <w:rPr>
          <w:sz w:val="28"/>
          <w:szCs w:val="28"/>
        </w:rPr>
      </w:pPr>
      <w:r w:rsidRPr="00831017">
        <w:rPr>
          <w:sz w:val="28"/>
          <w:szCs w:val="28"/>
          <w:lang w:val="vi-VN"/>
        </w:rPr>
        <w:t xml:space="preserve">2. </w:t>
      </w:r>
      <w:r w:rsidR="00435E59" w:rsidRPr="00831017">
        <w:rPr>
          <w:sz w:val="28"/>
          <w:szCs w:val="28"/>
          <w:lang w:val="vi-VN"/>
        </w:rPr>
        <w:t>Hội đồng thành viên làm việc theo chế độ tập thể; họp ít nhất một lần tr</w:t>
      </w:r>
      <w:r w:rsidR="00435E59" w:rsidRPr="00831017">
        <w:rPr>
          <w:sz w:val="28"/>
          <w:szCs w:val="28"/>
        </w:rPr>
        <w:t>o</w:t>
      </w:r>
      <w:r w:rsidR="00435E59" w:rsidRPr="00831017">
        <w:rPr>
          <w:sz w:val="28"/>
          <w:szCs w:val="28"/>
          <w:lang w:val="vi-VN"/>
        </w:rPr>
        <w:t>ng một quý để xem xét, quyết định những vấn đề thuộc quyền, nghĩa vụ của mình. Đối với những vấn đề không yêu cầu thảo luận thì Hội đồng thành viên có thể lấy ý kiến c</w:t>
      </w:r>
      <w:r w:rsidR="00435E59" w:rsidRPr="00831017">
        <w:rPr>
          <w:sz w:val="28"/>
          <w:szCs w:val="28"/>
        </w:rPr>
        <w:t>á</w:t>
      </w:r>
      <w:r w:rsidR="00435E59" w:rsidRPr="00831017">
        <w:rPr>
          <w:sz w:val="28"/>
          <w:szCs w:val="28"/>
          <w:lang w:val="vi-VN"/>
        </w:rPr>
        <w:t>c thành viên bằng v</w:t>
      </w:r>
      <w:r w:rsidR="00435E59" w:rsidRPr="00831017">
        <w:rPr>
          <w:sz w:val="28"/>
          <w:szCs w:val="28"/>
        </w:rPr>
        <w:t>ă</w:t>
      </w:r>
      <w:r w:rsidR="00435E59" w:rsidRPr="00831017">
        <w:rPr>
          <w:sz w:val="28"/>
          <w:szCs w:val="28"/>
          <w:lang w:val="vi-VN"/>
        </w:rPr>
        <w:t>n bả</w:t>
      </w:r>
      <w:r w:rsidR="00987BEE">
        <w:rPr>
          <w:sz w:val="28"/>
          <w:szCs w:val="28"/>
          <w:lang w:val="vi-VN"/>
        </w:rPr>
        <w:t>n</w:t>
      </w:r>
      <w:r w:rsidR="00435E59" w:rsidRPr="00831017">
        <w:rPr>
          <w:sz w:val="28"/>
          <w:szCs w:val="28"/>
          <w:lang w:val="vi-VN"/>
        </w:rPr>
        <w:t>. Hội đồng thành viên có thể họp bất thường để giải quyết những vấn đề cấp bách theo yêu cầu của cơ quan đại diện chủ sở hữu công ty, theo đề nghị của Chủ tịch Hội đồng thành viên hoặc trên 50% tổng số thành viên Hội đồng thành viên hoặc Giám đố</w:t>
      </w:r>
      <w:r w:rsidR="00FD11BA" w:rsidRPr="00831017">
        <w:rPr>
          <w:sz w:val="28"/>
          <w:szCs w:val="28"/>
          <w:lang w:val="vi-VN"/>
        </w:rPr>
        <w:t>c</w:t>
      </w:r>
      <w:r w:rsidR="00FD11BA" w:rsidRPr="00831017">
        <w:rPr>
          <w:sz w:val="28"/>
          <w:szCs w:val="28"/>
        </w:rPr>
        <w:t>.</w:t>
      </w:r>
    </w:p>
    <w:p w:rsidR="00006A3E" w:rsidRPr="00831017" w:rsidRDefault="00453E20" w:rsidP="002D47F3">
      <w:pPr>
        <w:pStyle w:val="NormalWeb"/>
        <w:spacing w:before="0" w:beforeAutospacing="0" w:after="60" w:afterAutospacing="0" w:line="264" w:lineRule="auto"/>
        <w:jc w:val="both"/>
        <w:rPr>
          <w:sz w:val="28"/>
          <w:szCs w:val="28"/>
        </w:rPr>
      </w:pPr>
      <w:r w:rsidRPr="00831017">
        <w:rPr>
          <w:sz w:val="28"/>
          <w:szCs w:val="28"/>
          <w:lang w:val="vi-VN"/>
        </w:rPr>
        <w:t>3. Chủ tịch Hội đồng thành viên</w:t>
      </w:r>
      <w:r w:rsidR="00006A3E" w:rsidRPr="00831017">
        <w:rPr>
          <w:sz w:val="28"/>
          <w:szCs w:val="28"/>
        </w:rPr>
        <w:t>:</w:t>
      </w:r>
    </w:p>
    <w:p w:rsidR="0002448C" w:rsidRPr="00831017" w:rsidRDefault="00EA50F6" w:rsidP="002D47F3">
      <w:pPr>
        <w:pStyle w:val="NormalWeb"/>
        <w:spacing w:before="0" w:beforeAutospacing="0" w:after="60" w:afterAutospacing="0" w:line="264" w:lineRule="auto"/>
        <w:jc w:val="both"/>
        <w:rPr>
          <w:sz w:val="28"/>
          <w:szCs w:val="28"/>
        </w:rPr>
      </w:pPr>
      <w:r w:rsidRPr="00831017">
        <w:rPr>
          <w:sz w:val="28"/>
          <w:szCs w:val="28"/>
        </w:rPr>
        <w:t xml:space="preserve">a) </w:t>
      </w:r>
      <w:r w:rsidR="00453E20" w:rsidRPr="00831017">
        <w:rPr>
          <w:sz w:val="28"/>
          <w:szCs w:val="28"/>
          <w:lang w:val="vi-VN"/>
        </w:rPr>
        <w:t xml:space="preserve"> </w:t>
      </w:r>
      <w:r w:rsidRPr="00831017">
        <w:rPr>
          <w:sz w:val="28"/>
          <w:szCs w:val="28"/>
          <w:lang w:val="vi-VN"/>
        </w:rPr>
        <w:t xml:space="preserve">Chủ tịch Hội đồng thành viên </w:t>
      </w:r>
      <w:r w:rsidR="00453E20" w:rsidRPr="00831017">
        <w:rPr>
          <w:sz w:val="28"/>
          <w:szCs w:val="28"/>
          <w:lang w:val="vi-VN"/>
        </w:rPr>
        <w:t xml:space="preserve">do </w:t>
      </w:r>
      <w:r w:rsidR="00006A3E" w:rsidRPr="00831017">
        <w:rPr>
          <w:sz w:val="28"/>
          <w:szCs w:val="28"/>
        </w:rPr>
        <w:t>chủ sở hữu công ty bổ nhiệm</w:t>
      </w:r>
      <w:r w:rsidR="00453E20" w:rsidRPr="00831017">
        <w:rPr>
          <w:sz w:val="28"/>
          <w:szCs w:val="28"/>
          <w:lang w:val="vi-VN"/>
        </w:rPr>
        <w:t>.</w:t>
      </w:r>
      <w:r w:rsidR="000E2429" w:rsidRPr="00831017">
        <w:rPr>
          <w:sz w:val="28"/>
          <w:szCs w:val="28"/>
        </w:rPr>
        <w:t xml:space="preserve"> </w:t>
      </w:r>
    </w:p>
    <w:p w:rsidR="00FF4842" w:rsidRPr="00831017" w:rsidRDefault="00EA50F6" w:rsidP="002D47F3">
      <w:pPr>
        <w:pStyle w:val="NormalWeb"/>
        <w:spacing w:before="0" w:beforeAutospacing="0" w:after="60" w:afterAutospacing="0" w:line="264" w:lineRule="auto"/>
        <w:jc w:val="both"/>
        <w:rPr>
          <w:sz w:val="28"/>
          <w:szCs w:val="28"/>
        </w:rPr>
      </w:pPr>
      <w:r w:rsidRPr="00831017">
        <w:rPr>
          <w:sz w:val="28"/>
          <w:szCs w:val="28"/>
        </w:rPr>
        <w:t>b)</w:t>
      </w:r>
      <w:r w:rsidR="00FF4842" w:rsidRPr="00831017">
        <w:rPr>
          <w:sz w:val="28"/>
          <w:szCs w:val="28"/>
          <w:lang w:val="vi-VN"/>
        </w:rPr>
        <w:t xml:space="preserve"> Chủ tịch </w:t>
      </w:r>
      <w:r w:rsidR="0070452E">
        <w:rPr>
          <w:sz w:val="28"/>
          <w:szCs w:val="28"/>
        </w:rPr>
        <w:t>Hội đồng thành viên</w:t>
      </w:r>
      <w:r w:rsidR="00FF4842" w:rsidRPr="00831017">
        <w:rPr>
          <w:sz w:val="28"/>
          <w:szCs w:val="28"/>
          <w:lang w:val="vi-VN"/>
        </w:rPr>
        <w:t xml:space="preserve"> nhân danh chủ sở hữu công ty thực hiện quyền và nghĩa vụ của chủ sở hữu công ty; nhân danh công ty thực hiện quyền và nghĩa vụ của công ty, trừ quyền và nghĩa vụ của Giám</w:t>
      </w:r>
      <w:r w:rsidRPr="00831017">
        <w:rPr>
          <w:sz w:val="28"/>
          <w:szCs w:val="28"/>
        </w:rPr>
        <w:t xml:space="preserve"> đốc</w:t>
      </w:r>
      <w:r w:rsidR="00FF4842" w:rsidRPr="00831017">
        <w:rPr>
          <w:sz w:val="28"/>
          <w:szCs w:val="28"/>
          <w:lang w:val="vi-VN"/>
        </w:rPr>
        <w:t>; chịu </w:t>
      </w:r>
      <w:r w:rsidR="00FF4842" w:rsidRPr="00831017">
        <w:rPr>
          <w:sz w:val="28"/>
          <w:szCs w:val="28"/>
        </w:rPr>
        <w:t>tr</w:t>
      </w:r>
      <w:r w:rsidR="00FF4842" w:rsidRPr="00831017">
        <w:rPr>
          <w:sz w:val="28"/>
          <w:szCs w:val="28"/>
          <w:lang w:val="vi-VN"/>
        </w:rPr>
        <w:t>ách nhiệm trước pháp luật và chủ sở hữu công ty về việc thực hiện quyền và nghĩ</w:t>
      </w:r>
      <w:r w:rsidR="00FF4842" w:rsidRPr="00831017">
        <w:rPr>
          <w:sz w:val="28"/>
          <w:szCs w:val="28"/>
        </w:rPr>
        <w:t>a </w:t>
      </w:r>
      <w:r w:rsidR="00FF4842" w:rsidRPr="00831017">
        <w:rPr>
          <w:sz w:val="28"/>
          <w:szCs w:val="28"/>
          <w:lang w:val="vi-VN"/>
        </w:rPr>
        <w:t xml:space="preserve">vụ được giao theo quy định của Điều lệ công ty, Luật </w:t>
      </w:r>
      <w:r w:rsidRPr="00831017">
        <w:rPr>
          <w:sz w:val="28"/>
          <w:szCs w:val="28"/>
        </w:rPr>
        <w:t>Doanh nghiệp</w:t>
      </w:r>
      <w:r w:rsidR="00FF4842" w:rsidRPr="00831017">
        <w:rPr>
          <w:sz w:val="28"/>
          <w:szCs w:val="28"/>
          <w:lang w:val="vi-VN"/>
        </w:rPr>
        <w:t xml:space="preserve"> và quy định khác của pháp luật có liên quan.</w:t>
      </w:r>
    </w:p>
    <w:p w:rsidR="00453E20" w:rsidRPr="00831017" w:rsidRDefault="00C2647B" w:rsidP="002D47F3">
      <w:pPr>
        <w:pStyle w:val="NormalWeb"/>
        <w:spacing w:before="0" w:beforeAutospacing="0" w:after="60" w:afterAutospacing="0" w:line="264" w:lineRule="auto"/>
        <w:jc w:val="both"/>
        <w:rPr>
          <w:sz w:val="28"/>
          <w:szCs w:val="28"/>
        </w:rPr>
      </w:pPr>
      <w:r w:rsidRPr="00831017">
        <w:rPr>
          <w:sz w:val="28"/>
          <w:szCs w:val="28"/>
        </w:rPr>
        <w:t>c)</w:t>
      </w:r>
      <w:r w:rsidR="00453E20" w:rsidRPr="00831017">
        <w:rPr>
          <w:sz w:val="28"/>
          <w:szCs w:val="28"/>
        </w:rPr>
        <w:t xml:space="preserve"> N</w:t>
      </w:r>
      <w:r w:rsidR="00453E20" w:rsidRPr="00831017">
        <w:rPr>
          <w:sz w:val="28"/>
          <w:szCs w:val="28"/>
          <w:lang w:val="vi-VN"/>
        </w:rPr>
        <w:t xml:space="preserve">hiệm kỳ, quyền và nghĩa vụ của Chủ tịch Hội đồng thành viên áp dụng theo quy định tại Điều 56 và quy định khác có liên quan của </w:t>
      </w:r>
      <w:r w:rsidR="00337A21" w:rsidRPr="00831017">
        <w:rPr>
          <w:sz w:val="28"/>
          <w:szCs w:val="28"/>
        </w:rPr>
        <w:t>Luật Doanh nghiệp</w:t>
      </w:r>
      <w:r w:rsidR="00453E20" w:rsidRPr="00831017">
        <w:rPr>
          <w:sz w:val="28"/>
          <w:szCs w:val="28"/>
          <w:lang w:val="vi-VN"/>
        </w:rPr>
        <w:t>.</w:t>
      </w:r>
      <w:r w:rsidR="005E3B7E" w:rsidRPr="00831017">
        <w:rPr>
          <w:sz w:val="28"/>
          <w:szCs w:val="28"/>
        </w:rPr>
        <w:t xml:space="preserve"> </w:t>
      </w:r>
    </w:p>
    <w:p w:rsidR="00453E20" w:rsidRPr="00831017" w:rsidRDefault="00453E20" w:rsidP="002D47F3">
      <w:pPr>
        <w:pStyle w:val="NormalWeb"/>
        <w:shd w:val="clear" w:color="auto" w:fill="FFFFFF"/>
        <w:spacing w:before="0" w:beforeAutospacing="0" w:after="60" w:afterAutospacing="0" w:line="264" w:lineRule="auto"/>
        <w:jc w:val="both"/>
        <w:rPr>
          <w:sz w:val="28"/>
          <w:szCs w:val="28"/>
        </w:rPr>
      </w:pPr>
      <w:r w:rsidRPr="00831017">
        <w:rPr>
          <w:sz w:val="28"/>
          <w:szCs w:val="28"/>
          <w:lang w:val="vi-VN"/>
        </w:rPr>
        <w:t xml:space="preserve">4. Thẩm quyền, cách thức triệu tập họp Hội đồng thành viên áp dụng theo quy định tại Điều 57 của </w:t>
      </w:r>
      <w:r w:rsidR="00337A21" w:rsidRPr="00831017">
        <w:rPr>
          <w:sz w:val="28"/>
          <w:szCs w:val="28"/>
        </w:rPr>
        <w:t>Luật Doanh nghiệp</w:t>
      </w:r>
      <w:r w:rsidRPr="00831017">
        <w:rPr>
          <w:sz w:val="28"/>
          <w:szCs w:val="28"/>
          <w:lang w:val="vi-VN"/>
        </w:rPr>
        <w:t>.</w:t>
      </w:r>
    </w:p>
    <w:p w:rsidR="00A27A79" w:rsidRPr="00831017" w:rsidRDefault="00453E20" w:rsidP="002D47F3">
      <w:pPr>
        <w:pStyle w:val="NormalWeb"/>
        <w:spacing w:before="0" w:beforeAutospacing="0" w:after="60" w:afterAutospacing="0" w:line="264" w:lineRule="auto"/>
        <w:jc w:val="both"/>
        <w:rPr>
          <w:sz w:val="28"/>
          <w:szCs w:val="28"/>
        </w:rPr>
      </w:pPr>
      <w:r w:rsidRPr="00831017">
        <w:rPr>
          <w:sz w:val="28"/>
          <w:szCs w:val="28"/>
          <w:lang w:val="vi-VN"/>
        </w:rPr>
        <w:t xml:space="preserve">5. </w:t>
      </w:r>
      <w:r w:rsidR="00C2647B" w:rsidRPr="00831017">
        <w:rPr>
          <w:sz w:val="28"/>
          <w:szCs w:val="28"/>
          <w:lang w:val="vi-VN"/>
        </w:rPr>
        <w:t xml:space="preserve">Cuộc họp Hội đồng thành viên được tiến hành khi có ít nhất hai phần ba tổng số thành viên Hội đồng thành viên dự họp. </w:t>
      </w:r>
      <w:r w:rsidR="00377E87" w:rsidRPr="00831017">
        <w:rPr>
          <w:sz w:val="28"/>
          <w:szCs w:val="28"/>
        </w:rPr>
        <w:t>M</w:t>
      </w:r>
      <w:r w:rsidR="00C2647B" w:rsidRPr="00831017">
        <w:rPr>
          <w:sz w:val="28"/>
          <w:szCs w:val="28"/>
          <w:lang w:val="vi-VN"/>
        </w:rPr>
        <w:t>ỗi thành viên Hội đồng thành viên có một phiếu biểu quyết có giá trị như nhau. Hội đồng thành viên có thể thông qua nghị quyết, quyết định theo h</w:t>
      </w:r>
      <w:r w:rsidR="00C2647B" w:rsidRPr="00831017">
        <w:rPr>
          <w:sz w:val="28"/>
          <w:szCs w:val="28"/>
        </w:rPr>
        <w:t>ì</w:t>
      </w:r>
      <w:r w:rsidR="00C2647B" w:rsidRPr="00831017">
        <w:rPr>
          <w:sz w:val="28"/>
          <w:szCs w:val="28"/>
          <w:lang w:val="vi-VN"/>
        </w:rPr>
        <w:t>nh thức lấy ý kiến bằng văn bản.</w:t>
      </w:r>
    </w:p>
    <w:p w:rsidR="00453E20" w:rsidRPr="00831017" w:rsidRDefault="00453E20" w:rsidP="002D47F3">
      <w:pPr>
        <w:pStyle w:val="NormalWeb"/>
        <w:shd w:val="clear" w:color="auto" w:fill="FFFFFF"/>
        <w:spacing w:before="0" w:beforeAutospacing="0" w:after="60" w:afterAutospacing="0" w:line="264" w:lineRule="auto"/>
        <w:jc w:val="both"/>
        <w:rPr>
          <w:sz w:val="28"/>
          <w:szCs w:val="28"/>
        </w:rPr>
      </w:pPr>
      <w:r w:rsidRPr="00831017">
        <w:rPr>
          <w:sz w:val="28"/>
          <w:szCs w:val="28"/>
          <w:lang w:val="vi-VN"/>
        </w:rPr>
        <w:t xml:space="preserve">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w:t>
      </w:r>
      <w:r w:rsidRPr="00831017">
        <w:rPr>
          <w:sz w:val="28"/>
          <w:szCs w:val="28"/>
          <w:lang w:val="vi-VN"/>
        </w:rPr>
        <w:lastRenderedPageBreak/>
        <w:t>viên có hiệu lực kể từ ngày được thông qua hoặc từ ngày ghi tại nghị quyết, quyết định đó</w:t>
      </w:r>
      <w:r w:rsidRPr="00831017">
        <w:rPr>
          <w:sz w:val="28"/>
          <w:szCs w:val="28"/>
        </w:rPr>
        <w:t>.</w:t>
      </w:r>
    </w:p>
    <w:p w:rsidR="00337A21" w:rsidRPr="00831017" w:rsidRDefault="00453E2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7. Cuộc họp Hội đồng thành viên phải được ghi biên bản, có thể được ghi âm hoặc ghi và lưu giữ dưới hình thức điện tử khác. Biên bản họp Hội đồng thành viên áp dụng theo quy định tại khoản 2 Điều 60 của </w:t>
      </w:r>
      <w:r w:rsidR="0076005E" w:rsidRPr="00831017">
        <w:rPr>
          <w:rFonts w:ascii="Times New Roman" w:hAnsi="Times New Roman" w:cs="Times New Roman"/>
          <w:b w:val="0"/>
          <w:color w:val="auto"/>
          <w:sz w:val="28"/>
          <w:szCs w:val="28"/>
        </w:rPr>
        <w:t>Luật Doanh nghiệp</w:t>
      </w:r>
      <w:r w:rsidRPr="00831017">
        <w:rPr>
          <w:rFonts w:ascii="Times New Roman" w:hAnsi="Times New Roman" w:cs="Times New Roman"/>
          <w:b w:val="0"/>
          <w:color w:val="auto"/>
          <w:sz w:val="28"/>
          <w:szCs w:val="28"/>
        </w:rPr>
        <w:t>.</w:t>
      </w:r>
      <w:r w:rsidRPr="00831017">
        <w:rPr>
          <w:rFonts w:ascii="Times New Roman" w:hAnsi="Times New Roman" w:cs="Times New Roman"/>
          <w:b w:val="0"/>
          <w:i/>
          <w:color w:val="auto"/>
          <w:sz w:val="28"/>
          <w:szCs w:val="28"/>
        </w:rPr>
        <w:t xml:space="preserve"> </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B14593">
        <w:rPr>
          <w:rFonts w:ascii="Times New Roman" w:hAnsi="Times New Roman" w:cs="Times New Roman"/>
          <w:color w:val="auto"/>
          <w:sz w:val="28"/>
          <w:szCs w:val="28"/>
        </w:rPr>
        <w:t>10</w:t>
      </w:r>
      <w:r w:rsidRPr="00831017">
        <w:rPr>
          <w:rFonts w:ascii="Times New Roman" w:hAnsi="Times New Roman" w:cs="Times New Roman"/>
          <w:color w:val="auto"/>
          <w:sz w:val="28"/>
          <w:szCs w:val="28"/>
        </w:rPr>
        <w:t xml:space="preserve">: </w:t>
      </w:r>
      <w:r w:rsidR="00A80371" w:rsidRPr="00831017">
        <w:rPr>
          <w:rFonts w:ascii="Times New Roman" w:hAnsi="Times New Roman" w:cs="Times New Roman"/>
          <w:color w:val="auto"/>
          <w:sz w:val="28"/>
          <w:szCs w:val="28"/>
        </w:rPr>
        <w:t>Giám đốc</w:t>
      </w:r>
    </w:p>
    <w:p w:rsidR="006D218D" w:rsidRPr="00831017" w:rsidRDefault="006D218D"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w:t>
      </w:r>
      <w:r w:rsidRPr="00831017">
        <w:rPr>
          <w:rFonts w:ascii="Times New Roman" w:hAnsi="Times New Roman" w:cs="Times New Roman"/>
          <w:b w:val="0"/>
          <w:color w:val="auto"/>
          <w:sz w:val="28"/>
          <w:szCs w:val="28"/>
          <w:lang w:val="vi-VN"/>
        </w:rPr>
        <w:t>Hội đồng thành viên bổ nhiệm Giám đốc với nhiệm kỳ không quá 05 năm để điều hành hoạt động kinh doanh hằng ngày của công ty. Giám đốc chịu trách nhiệm trước pháp luật và Hội đồng thành viên về việc thực hiện quyền và nghĩa vụ của mình. Chủ tịch Hội đồng thành viên, thành viên khác của Hội đồng thành viên có thể kiêm Giám đố</w:t>
      </w:r>
      <w:r w:rsidR="00371FE0" w:rsidRPr="00831017">
        <w:rPr>
          <w:rFonts w:ascii="Times New Roman" w:hAnsi="Times New Roman" w:cs="Times New Roman"/>
          <w:b w:val="0"/>
          <w:color w:val="auto"/>
          <w:sz w:val="28"/>
          <w:szCs w:val="28"/>
          <w:lang w:val="vi-VN"/>
        </w:rPr>
        <w:t>c</w:t>
      </w:r>
      <w:r w:rsidR="00371FE0" w:rsidRPr="00831017">
        <w:rPr>
          <w:rFonts w:ascii="Times New Roman" w:hAnsi="Times New Roman" w:cs="Times New Roman"/>
          <w:b w:val="0"/>
          <w:color w:val="auto"/>
          <w:sz w:val="28"/>
          <w:szCs w:val="28"/>
        </w:rPr>
        <w:t>.</w:t>
      </w:r>
    </w:p>
    <w:p w:rsidR="009127A4" w:rsidRPr="00831017" w:rsidRDefault="00371FE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w:t>
      </w:r>
      <w:r w:rsidR="009127A4" w:rsidRPr="00831017">
        <w:rPr>
          <w:rFonts w:ascii="Times New Roman" w:hAnsi="Times New Roman" w:cs="Times New Roman"/>
          <w:b w:val="0"/>
          <w:color w:val="auto"/>
          <w:sz w:val="28"/>
          <w:szCs w:val="28"/>
        </w:rPr>
        <w:t>. Giám đốc</w:t>
      </w:r>
      <w:r w:rsidR="009E3EF7"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phải có các tiêu chuẩn và điều kiện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Có đủ năng lực hành vi dân sự và không thuộc đối tượng bị cấm quản lý doanh nghiệp theo quy định của Luật Doanh nghiệp;</w:t>
      </w:r>
    </w:p>
    <w:p w:rsidR="009127A4" w:rsidRPr="00831017" w:rsidRDefault="00115A8C"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w:t>
      </w:r>
      <w:r w:rsidR="009127A4" w:rsidRPr="00831017">
        <w:rPr>
          <w:rFonts w:ascii="Times New Roman" w:hAnsi="Times New Roman" w:cs="Times New Roman"/>
          <w:b w:val="0"/>
          <w:color w:val="auto"/>
          <w:sz w:val="28"/>
          <w:szCs w:val="28"/>
        </w:rPr>
        <w:t xml:space="preserve">) Có trình độ chuyên môn, kinh nghiệm thực tế tương ứng trong quản trị kinh doanh </w:t>
      </w:r>
    </w:p>
    <w:p w:rsidR="009127A4" w:rsidRPr="00831017" w:rsidRDefault="00343BA7"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w:t>
      </w:r>
      <w:r w:rsidR="009127A4" w:rsidRPr="00831017">
        <w:rPr>
          <w:rFonts w:ascii="Times New Roman" w:hAnsi="Times New Roman" w:cs="Times New Roman"/>
          <w:b w:val="0"/>
          <w:color w:val="auto"/>
          <w:sz w:val="28"/>
          <w:szCs w:val="28"/>
        </w:rPr>
        <w:t>. Quyền và nghĩa vụ của Giám đốc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1A0C96" w:rsidRPr="00831017">
        <w:rPr>
          <w:rFonts w:ascii="Times New Roman" w:hAnsi="Times New Roman" w:cs="Times New Roman"/>
          <w:b w:val="0"/>
          <w:color w:val="auto"/>
          <w:sz w:val="28"/>
          <w:szCs w:val="28"/>
        </w:rPr>
        <w:t>Giám đốc</w:t>
      </w:r>
      <w:r w:rsidR="00053964"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 xml:space="preserve">Công ty là người điều hành hoạt động kinh doanh hàng ngày của Công ty, chịu  trách nhiệm trước chủ sở hữu Công ty về việc thực hiện các quyền và nghĩa vụ của mình.  </w:t>
      </w:r>
      <w:r w:rsidR="001A0C96"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Công ty có quyền sau:</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Tổ chức thực hiện quyết định của </w:t>
      </w:r>
      <w:r w:rsidR="00343BA7"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Quyết định các vấn đề liên quan đến hoạt động kinh doanh hằng ngày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Tổ chức thực hiện kế hoạch kinh doanh và phương án đầu tư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Ban hành quy chế quản lý nội bộ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Bổ nhiệm, miễn nhiệm, cách chức các chức danh quản lý trong công ty, trừ các chức danh thuộc thẩm quyền của </w:t>
      </w:r>
      <w:r w:rsidR="00041C49"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Ký kết hợp đồng nhân danh công ty, trừ trường hợp thuộc thẩm quyền của </w:t>
      </w:r>
      <w:r w:rsidR="00041C49"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Kiến nghị phương án cơ cấu tổ chức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Trình báo cáo quyết toán tài chính hằng năm lên </w:t>
      </w:r>
      <w:r w:rsidR="00041C49"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Kiến nghị phương án sử dụng lợi nhuận hoặc xử lý lỗ trong kinh doanh;</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Tuyển dụng lao động;</w:t>
      </w:r>
    </w:p>
    <w:p w:rsidR="007745A4" w:rsidRPr="00831017" w:rsidRDefault="007745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Quyền khác theo quy định tại Hợp đồng lao động.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Nghĩa vụ của </w:t>
      </w:r>
      <w:r w:rsidR="001A0C96"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Tuân thủ Pháp luật, Điều lệ Công ty, quyết định của Chủ sở hữu Công ty trong việc thực hiện các quyền và nhiệm vụ được giao;</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Thực hiện các quyền và nhiệm vụ được giao một cách trung thực, cẩn trọng, tốt nhất nhằm đảm bảo lợi ích hợp pháp tối đa của Công ty và chủ sở hữu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lastRenderedPageBreak/>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9127A4"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w:t>
      </w:r>
      <w:r w:rsidR="008453BE">
        <w:rPr>
          <w:rFonts w:ascii="Times New Roman" w:hAnsi="Times New Roman" w:cs="Times New Roman"/>
          <w:b w:val="0"/>
          <w:color w:val="auto"/>
          <w:sz w:val="28"/>
          <w:szCs w:val="28"/>
        </w:rPr>
        <w:t>a công ty.</w:t>
      </w:r>
    </w:p>
    <w:p w:rsidR="00FA4D0F" w:rsidRPr="00AF3F21" w:rsidRDefault="008453BE" w:rsidP="002D47F3">
      <w:pPr>
        <w:pStyle w:val="Signature"/>
        <w:spacing w:before="0" w:after="6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B14593">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00FA4D0F" w:rsidRPr="00AF3F21">
        <w:rPr>
          <w:rFonts w:ascii="Times New Roman" w:hAnsi="Times New Roman" w:cs="Times New Roman"/>
          <w:color w:val="000000" w:themeColor="text1"/>
          <w:sz w:val="28"/>
          <w:szCs w:val="28"/>
        </w:rPr>
        <w:t>Người đại diện theo ủy quyền của công ty</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Pr="00AF3F21">
        <w:rPr>
          <w:rFonts w:ascii="Times New Roman" w:hAnsi="Times New Roman" w:cs="Times New Roman"/>
          <w:b w:val="0"/>
          <w:color w:val="000000" w:themeColor="text1"/>
          <w:sz w:val="28"/>
          <w:szCs w:val="28"/>
        </w:rPr>
        <w:t>cổ đông</w:t>
      </w:r>
      <w:r w:rsidRPr="00AF3F21">
        <w:rPr>
          <w:rFonts w:ascii="Times New Roman" w:hAnsi="Times New Roman" w:cs="Times New Roman"/>
          <w:b w:val="0"/>
          <w:color w:val="000000" w:themeColor="text1"/>
          <w:sz w:val="28"/>
          <w:szCs w:val="28"/>
          <w:lang w:val="vi-VN"/>
        </w:rPr>
        <w:t xml:space="preserve"> đó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theo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FA4D0F">
        <w:rPr>
          <w:rFonts w:ascii="Times New Roman" w:hAnsi="Times New Roman" w:cs="Times New Roman"/>
          <w:color w:val="auto"/>
          <w:sz w:val="28"/>
          <w:szCs w:val="28"/>
        </w:rPr>
        <w:t>2</w:t>
      </w:r>
      <w:r w:rsidRPr="00831017">
        <w:rPr>
          <w:rFonts w:ascii="Times New Roman" w:hAnsi="Times New Roman" w:cs="Times New Roman"/>
          <w:color w:val="auto"/>
          <w:sz w:val="28"/>
          <w:szCs w:val="28"/>
        </w:rPr>
        <w:t xml:space="preserve">: </w:t>
      </w:r>
      <w:r w:rsidR="00053964" w:rsidRPr="00831017">
        <w:rPr>
          <w:rFonts w:ascii="Times New Roman" w:hAnsi="Times New Roman" w:cs="Times New Roman"/>
          <w:color w:val="auto"/>
          <w:sz w:val="28"/>
          <w:szCs w:val="28"/>
        </w:rPr>
        <w:t>Bộ</w:t>
      </w:r>
      <w:r w:rsidR="00B45017" w:rsidRPr="00831017">
        <w:rPr>
          <w:rFonts w:ascii="Times New Roman" w:hAnsi="Times New Roman" w:cs="Times New Roman"/>
          <w:color w:val="auto"/>
          <w:sz w:val="28"/>
          <w:szCs w:val="28"/>
        </w:rPr>
        <w:t xml:space="preserve"> máy giúp việc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Giúp việc </w:t>
      </w:r>
      <w:r w:rsidR="009D411D"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009D411D"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 xml:space="preserve">có 1 Phó giám đốc. Phó giám đốc điều hành một số lĩnh vực hoạt động của Công ty theo sự phân công của Giám đốc và chịu trách nhiệm trước </w:t>
      </w:r>
      <w:r w:rsidR="009D411D"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009D411D" w:rsidRPr="00831017">
        <w:rPr>
          <w:rFonts w:ascii="Times New Roman" w:hAnsi="Times New Roman" w:cs="Times New Roman"/>
          <w:b w:val="0"/>
          <w:color w:val="auto"/>
          <w:sz w:val="28"/>
          <w:szCs w:val="28"/>
        </w:rPr>
        <w:t>Công ty</w:t>
      </w:r>
      <w:r w:rsidRPr="00831017">
        <w:rPr>
          <w:rFonts w:ascii="Times New Roman" w:hAnsi="Times New Roman" w:cs="Times New Roman"/>
          <w:b w:val="0"/>
          <w:color w:val="auto"/>
          <w:sz w:val="28"/>
          <w:szCs w:val="28"/>
        </w:rPr>
        <w:t xml:space="preserve">, trước </w:t>
      </w:r>
      <w:r w:rsidR="00033061"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r w:rsidR="007C2093">
        <w:rPr>
          <w:rFonts w:ascii="Times New Roman" w:hAnsi="Times New Roman" w:cs="Times New Roman"/>
          <w:b w:val="0"/>
          <w:color w:val="auto"/>
          <w:sz w:val="28"/>
          <w:szCs w:val="28"/>
        </w:rPr>
        <w:t>, Chủ sở hữu Công ty</w:t>
      </w:r>
      <w:r w:rsidRPr="00831017">
        <w:rPr>
          <w:rFonts w:ascii="Times New Roman" w:hAnsi="Times New Roman" w:cs="Times New Roman"/>
          <w:b w:val="0"/>
          <w:color w:val="auto"/>
          <w:sz w:val="28"/>
          <w:szCs w:val="28"/>
        </w:rPr>
        <w:t xml:space="preserve"> và pháp luật về nhiệm vụ được giao thực hiện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lastRenderedPageBreak/>
        <w:t xml:space="preserve">2.  Kế toán trưởng Công ty giúp </w:t>
      </w:r>
      <w:r w:rsidR="009D411D" w:rsidRPr="00831017">
        <w:rPr>
          <w:rFonts w:ascii="Times New Roman" w:hAnsi="Times New Roman" w:cs="Times New Roman"/>
          <w:b w:val="0"/>
          <w:color w:val="auto"/>
          <w:sz w:val="28"/>
          <w:szCs w:val="28"/>
        </w:rPr>
        <w:t xml:space="preserve">Giám đốc </w:t>
      </w:r>
      <w:r w:rsidRPr="00831017">
        <w:rPr>
          <w:rFonts w:ascii="Times New Roman" w:hAnsi="Times New Roman" w:cs="Times New Roman"/>
          <w:b w:val="0"/>
          <w:color w:val="auto"/>
          <w:sz w:val="28"/>
          <w:szCs w:val="28"/>
        </w:rPr>
        <w:t>chỉ đạo tổ chức, thực hiện công tác kế toán, thống kê của Công ty. Quyền hạn và trách nhiệm của Kế toán trưởng tuân theo quy định pháp luật.</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7C2093">
        <w:rPr>
          <w:rFonts w:ascii="Times New Roman" w:hAnsi="Times New Roman" w:cs="Times New Roman"/>
          <w:color w:val="auto"/>
          <w:sz w:val="28"/>
          <w:szCs w:val="28"/>
        </w:rPr>
        <w:t>3</w:t>
      </w:r>
      <w:r w:rsidRPr="00831017">
        <w:rPr>
          <w:rFonts w:ascii="Times New Roman" w:hAnsi="Times New Roman" w:cs="Times New Roman"/>
          <w:color w:val="auto"/>
          <w:sz w:val="28"/>
          <w:szCs w:val="28"/>
        </w:rPr>
        <w:t xml:space="preserve">: </w:t>
      </w:r>
      <w:r w:rsidR="00053964" w:rsidRPr="00831017">
        <w:rPr>
          <w:rFonts w:ascii="Times New Roman" w:hAnsi="Times New Roman" w:cs="Times New Roman"/>
          <w:color w:val="auto"/>
          <w:sz w:val="28"/>
          <w:szCs w:val="28"/>
        </w:rPr>
        <w:t>Quản lý lao động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w:t>
      </w:r>
      <w:r w:rsidR="00306C4E" w:rsidRPr="00831017">
        <w:rPr>
          <w:rFonts w:ascii="Times New Roman" w:hAnsi="Times New Roman" w:cs="Times New Roman"/>
          <w:b w:val="0"/>
          <w:color w:val="auto"/>
          <w:sz w:val="28"/>
          <w:szCs w:val="28"/>
        </w:rPr>
        <w:t>Giám đốc</w:t>
      </w:r>
      <w:r w:rsidRPr="00831017">
        <w:rPr>
          <w:rFonts w:ascii="Times New Roman" w:hAnsi="Times New Roman" w:cs="Times New Roman"/>
          <w:b w:val="0"/>
          <w:color w:val="auto"/>
          <w:sz w:val="28"/>
          <w:szCs w:val="28"/>
        </w:rPr>
        <w:t xml:space="preserve"> Công ty là người quyết định tuyển dụng lao động, trên cơ sở người lao động có trình độ học vấn và trình độ chuyên môn phù hợp với công việc và theo quy chế do </w:t>
      </w:r>
      <w:r w:rsidR="009C4D18"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 ban hành.</w:t>
      </w:r>
    </w:p>
    <w:p w:rsidR="0005396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7C2093">
        <w:rPr>
          <w:rFonts w:ascii="Times New Roman" w:hAnsi="Times New Roman" w:cs="Times New Roman"/>
          <w:color w:val="auto"/>
          <w:sz w:val="28"/>
          <w:szCs w:val="28"/>
        </w:rPr>
        <w:t>4</w:t>
      </w:r>
      <w:r w:rsidRPr="00831017">
        <w:rPr>
          <w:rFonts w:ascii="Times New Roman" w:hAnsi="Times New Roman" w:cs="Times New Roman"/>
          <w:color w:val="auto"/>
          <w:sz w:val="28"/>
          <w:szCs w:val="28"/>
        </w:rPr>
        <w:t xml:space="preserve">: </w:t>
      </w:r>
      <w:r w:rsidR="00053964" w:rsidRPr="00831017">
        <w:rPr>
          <w:rFonts w:ascii="Times New Roman" w:hAnsi="Times New Roman" w:cs="Times New Roman"/>
          <w:color w:val="auto"/>
          <w:sz w:val="28"/>
          <w:szCs w:val="28"/>
        </w:rPr>
        <w:t xml:space="preserve">Hợp đồng, giao dịch trong hoạt động của công ty. </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w:t>
      </w:r>
      <w:r w:rsidR="00F161F2"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 xml:space="preserve">Hợp đồng, giao dịch giữa công ty với các đối tượng sau đây phải được </w:t>
      </w:r>
      <w:r w:rsidR="009C4D18" w:rsidRPr="00831017">
        <w:rPr>
          <w:rFonts w:ascii="Times New Roman" w:hAnsi="Times New Roman" w:cs="Times New Roman"/>
          <w:b w:val="0"/>
          <w:color w:val="auto"/>
          <w:sz w:val="28"/>
          <w:szCs w:val="28"/>
        </w:rPr>
        <w:t>Hội đồng thành viên</w:t>
      </w:r>
      <w:r w:rsidR="009127A4" w:rsidRPr="00831017">
        <w:rPr>
          <w:rFonts w:ascii="Times New Roman" w:hAnsi="Times New Roman" w:cs="Times New Roman"/>
          <w:b w:val="0"/>
          <w:color w:val="auto"/>
          <w:sz w:val="28"/>
          <w:szCs w:val="28"/>
        </w:rPr>
        <w:t xml:space="preserve"> công ty</w:t>
      </w:r>
      <w:r w:rsidR="00A60D19">
        <w:rPr>
          <w:rFonts w:ascii="Times New Roman" w:hAnsi="Times New Roman" w:cs="Times New Roman"/>
          <w:b w:val="0"/>
          <w:color w:val="auto"/>
          <w:sz w:val="28"/>
          <w:szCs w:val="28"/>
        </w:rPr>
        <w:t>, Giám đốc</w:t>
      </w:r>
      <w:r w:rsidR="009127A4" w:rsidRPr="00831017">
        <w:rPr>
          <w:rFonts w:ascii="Times New Roman" w:hAnsi="Times New Roman" w:cs="Times New Roman"/>
          <w:b w:val="0"/>
          <w:color w:val="auto"/>
          <w:sz w:val="28"/>
          <w:szCs w:val="28"/>
        </w:rPr>
        <w:t xml:space="preserve"> xem xét </w:t>
      </w:r>
      <w:r w:rsidR="00F161F2" w:rsidRPr="00831017">
        <w:rPr>
          <w:rFonts w:ascii="Times New Roman" w:hAnsi="Times New Roman" w:cs="Times New Roman"/>
          <w:b w:val="0"/>
          <w:color w:val="auto"/>
          <w:sz w:val="28"/>
          <w:szCs w:val="28"/>
        </w:rPr>
        <w:t>chấp thuận</w:t>
      </w:r>
      <w:r w:rsidR="009127A4" w:rsidRPr="00831017">
        <w:rPr>
          <w:rFonts w:ascii="Times New Roman" w:hAnsi="Times New Roman" w:cs="Times New Roman"/>
          <w:b w:val="0"/>
          <w:color w:val="auto"/>
          <w:sz w:val="28"/>
          <w:szCs w:val="28"/>
        </w:rPr>
        <w:t>:</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9127A4" w:rsidRPr="00831017">
        <w:rPr>
          <w:rFonts w:ascii="Times New Roman" w:hAnsi="Times New Roman" w:cs="Times New Roman"/>
          <w:b w:val="0"/>
          <w:color w:val="auto"/>
          <w:sz w:val="28"/>
          <w:szCs w:val="28"/>
        </w:rPr>
        <w:t>Chủ sở hữu công ty và người có liên quan của chủ sở hữu công ty;</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w:t>
      </w:r>
      <w:r w:rsidR="00FF7156" w:rsidRPr="00831017">
        <w:rPr>
          <w:rFonts w:ascii="Times New Roman" w:hAnsi="Times New Roman" w:cs="Times New Roman"/>
          <w:b w:val="0"/>
          <w:color w:val="auto"/>
          <w:sz w:val="28"/>
          <w:szCs w:val="28"/>
          <w:lang w:val="vi-VN"/>
        </w:rPr>
        <w:t>Thành viên Hội đồng thành viên</w:t>
      </w:r>
      <w:r w:rsidR="00A04781" w:rsidRPr="00831017">
        <w:rPr>
          <w:rFonts w:ascii="Times New Roman" w:hAnsi="Times New Roman" w:cs="Times New Roman"/>
          <w:b w:val="0"/>
          <w:color w:val="auto"/>
          <w:sz w:val="28"/>
          <w:szCs w:val="28"/>
        </w:rPr>
        <w:t>,</w:t>
      </w:r>
      <w:r w:rsidR="00D3374B" w:rsidRPr="00831017">
        <w:rPr>
          <w:rFonts w:ascii="Times New Roman" w:hAnsi="Times New Roman" w:cs="Times New Roman"/>
          <w:b w:val="0"/>
          <w:color w:val="auto"/>
          <w:sz w:val="28"/>
          <w:szCs w:val="28"/>
        </w:rPr>
        <w:t xml:space="preserve"> </w:t>
      </w:r>
      <w:r w:rsidR="004A34CB" w:rsidRPr="00831017">
        <w:rPr>
          <w:rFonts w:ascii="Times New Roman" w:eastAsia="Times New Roman" w:hAnsi="Times New Roman" w:cs="Times New Roman"/>
          <w:b w:val="0"/>
          <w:color w:val="auto"/>
          <w:sz w:val="28"/>
          <w:szCs w:val="28"/>
        </w:rPr>
        <w:t>Giám đốc;</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 </w:t>
      </w:r>
      <w:r w:rsidR="009127A4" w:rsidRPr="00831017">
        <w:rPr>
          <w:rFonts w:ascii="Times New Roman" w:hAnsi="Times New Roman" w:cs="Times New Roman"/>
          <w:b w:val="0"/>
          <w:color w:val="auto"/>
          <w:sz w:val="28"/>
          <w:szCs w:val="28"/>
        </w:rPr>
        <w:t>Người có liên quan của những người quy định tại điểm b khoản này;</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d) </w:t>
      </w:r>
      <w:r w:rsidR="009127A4" w:rsidRPr="00831017">
        <w:rPr>
          <w:rFonts w:ascii="Times New Roman" w:hAnsi="Times New Roman" w:cs="Times New Roman"/>
          <w:b w:val="0"/>
          <w:color w:val="auto"/>
          <w:sz w:val="28"/>
          <w:szCs w:val="28"/>
        </w:rPr>
        <w:t xml:space="preserve">Người quản lý </w:t>
      </w:r>
      <w:r w:rsidR="00FD11BA" w:rsidRPr="00831017">
        <w:rPr>
          <w:rFonts w:ascii="Times New Roman" w:hAnsi="Times New Roman" w:cs="Times New Roman"/>
          <w:b w:val="0"/>
          <w:color w:val="auto"/>
          <w:sz w:val="28"/>
          <w:szCs w:val="28"/>
        </w:rPr>
        <w:t xml:space="preserve">của </w:t>
      </w:r>
      <w:r w:rsidR="009127A4" w:rsidRPr="00831017">
        <w:rPr>
          <w:rFonts w:ascii="Times New Roman" w:hAnsi="Times New Roman" w:cs="Times New Roman"/>
          <w:b w:val="0"/>
          <w:color w:val="auto"/>
          <w:sz w:val="28"/>
          <w:szCs w:val="28"/>
        </w:rPr>
        <w:t>chủ sở hữu công ty, người có thẩm quyền bổ nhiệm những người quản lý đó;</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e) </w:t>
      </w:r>
      <w:r w:rsidR="009127A4" w:rsidRPr="00831017">
        <w:rPr>
          <w:rFonts w:ascii="Times New Roman" w:hAnsi="Times New Roman" w:cs="Times New Roman"/>
          <w:b w:val="0"/>
          <w:color w:val="auto"/>
          <w:sz w:val="28"/>
          <w:szCs w:val="28"/>
        </w:rPr>
        <w:t>Người có liên quan của những người quy định tại điểm d khoản này.</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2. Người nhân danh công ty ký kết hợp đồng, giao dịch phải thông báo cho </w:t>
      </w:r>
      <w:r w:rsidR="009C65A4">
        <w:rPr>
          <w:rFonts w:ascii="Times New Roman" w:hAnsi="Times New Roman" w:cs="Times New Roman"/>
          <w:b w:val="0"/>
          <w:color w:val="auto"/>
          <w:sz w:val="28"/>
          <w:szCs w:val="28"/>
        </w:rPr>
        <w:t xml:space="preserve">Hội đồng thành viên </w:t>
      </w:r>
      <w:r w:rsidRPr="00831017">
        <w:rPr>
          <w:rFonts w:ascii="Times New Roman" w:hAnsi="Times New Roman" w:cs="Times New Roman"/>
          <w:b w:val="0"/>
          <w:color w:val="auto"/>
          <w:sz w:val="28"/>
          <w:szCs w:val="28"/>
          <w:lang w:val="vi-VN"/>
        </w:rPr>
        <w:t xml:space="preserve">công ty, Giám </w:t>
      </w:r>
      <w:r w:rsidR="00A35350" w:rsidRPr="00831017">
        <w:rPr>
          <w:rFonts w:ascii="Times New Roman" w:hAnsi="Times New Roman" w:cs="Times New Roman"/>
          <w:b w:val="0"/>
          <w:color w:val="auto"/>
          <w:sz w:val="28"/>
          <w:szCs w:val="28"/>
        </w:rPr>
        <w:t xml:space="preserve">đốc </w:t>
      </w:r>
      <w:r w:rsidRPr="00831017">
        <w:rPr>
          <w:rFonts w:ascii="Times New Roman" w:hAnsi="Times New Roman" w:cs="Times New Roman"/>
          <w:b w:val="0"/>
          <w:color w:val="auto"/>
          <w:sz w:val="28"/>
          <w:szCs w:val="28"/>
          <w:lang w:val="vi-VN"/>
        </w:rPr>
        <w:t>về các đ</w:t>
      </w:r>
      <w:r w:rsidRPr="00831017">
        <w:rPr>
          <w:rFonts w:ascii="Times New Roman" w:hAnsi="Times New Roman" w:cs="Times New Roman"/>
          <w:b w:val="0"/>
          <w:color w:val="auto"/>
          <w:sz w:val="28"/>
          <w:szCs w:val="28"/>
        </w:rPr>
        <w:t>ố</w:t>
      </w:r>
      <w:r w:rsidRPr="00831017">
        <w:rPr>
          <w:rFonts w:ascii="Times New Roman" w:hAnsi="Times New Roman" w:cs="Times New Roman"/>
          <w:b w:val="0"/>
          <w:color w:val="auto"/>
          <w:sz w:val="28"/>
          <w:szCs w:val="28"/>
          <w:lang w:val="vi-VN"/>
        </w:rPr>
        <w:t>i tượng có liên quan và lợi ích có liên quan đối với hợp đồng, giao dịch đó; kèm theo dự thảo hợp đồng hoặc nội dung chủ yếu của giao dịch đó</w:t>
      </w:r>
      <w:r w:rsidRPr="00831017">
        <w:rPr>
          <w:rFonts w:ascii="Times New Roman" w:hAnsi="Times New Roman" w:cs="Times New Roman"/>
          <w:b w:val="0"/>
          <w:color w:val="auto"/>
          <w:sz w:val="28"/>
          <w:szCs w:val="28"/>
        </w:rPr>
        <w: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3. Hội đ</w:t>
      </w:r>
      <w:r w:rsidRPr="00831017">
        <w:rPr>
          <w:rFonts w:ascii="Times New Roman" w:hAnsi="Times New Roman" w:cs="Times New Roman"/>
          <w:b w:val="0"/>
          <w:color w:val="auto"/>
          <w:sz w:val="28"/>
          <w:szCs w:val="28"/>
        </w:rPr>
        <w:t>ồ</w:t>
      </w:r>
      <w:r w:rsidRPr="00831017">
        <w:rPr>
          <w:rFonts w:ascii="Times New Roman" w:hAnsi="Times New Roman" w:cs="Times New Roman"/>
          <w:b w:val="0"/>
          <w:color w:val="auto"/>
          <w:sz w:val="28"/>
          <w:szCs w:val="28"/>
          <w:lang w:val="vi-VN"/>
        </w:rPr>
        <w:t>ng thành viên</w:t>
      </w:r>
      <w:r w:rsidR="00A60D19">
        <w:rPr>
          <w:rFonts w:ascii="Times New Roman" w:hAnsi="Times New Roman" w:cs="Times New Roman"/>
          <w:b w:val="0"/>
          <w:color w:val="auto"/>
          <w:sz w:val="28"/>
          <w:szCs w:val="28"/>
        </w:rPr>
        <w:t>, Giám đốc công ty</w:t>
      </w:r>
      <w:r w:rsidRPr="00831017">
        <w:rPr>
          <w:rFonts w:ascii="Times New Roman" w:hAnsi="Times New Roman" w:cs="Times New Roman"/>
          <w:b w:val="0"/>
          <w:color w:val="auto"/>
          <w:sz w:val="28"/>
          <w:szCs w:val="28"/>
          <w:lang w:val="vi-VN"/>
        </w:rPr>
        <w:t xml:space="preserve"> phải quyết định việc chấp thuận hợp đồng, giao dịch </w:t>
      </w:r>
      <w:r w:rsidRPr="00831017">
        <w:rPr>
          <w:rFonts w:ascii="Times New Roman" w:hAnsi="Times New Roman" w:cs="Times New Roman"/>
          <w:b w:val="0"/>
          <w:color w:val="auto"/>
          <w:sz w:val="28"/>
          <w:szCs w:val="28"/>
        </w:rPr>
        <w:t>tr</w:t>
      </w:r>
      <w:r w:rsidRPr="00831017">
        <w:rPr>
          <w:rFonts w:ascii="Times New Roman" w:hAnsi="Times New Roman" w:cs="Times New Roman"/>
          <w:b w:val="0"/>
          <w:color w:val="auto"/>
          <w:sz w:val="28"/>
          <w:szCs w:val="28"/>
          <w:lang w:val="vi-VN"/>
        </w:rPr>
        <w:t>ong thời hạn 10 ngày kể từ ngày nhận được thông báo theo nguyên tắc đa số, mỗi người có một phiếu biểu quyết; người có liên quan đến các bên không có quyền biểu quyết.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4. Hợp đồng, giao dịch q</w:t>
      </w:r>
      <w:r w:rsidRPr="00831017">
        <w:rPr>
          <w:rFonts w:ascii="Times New Roman" w:hAnsi="Times New Roman" w:cs="Times New Roman"/>
          <w:b w:val="0"/>
          <w:color w:val="auto"/>
          <w:sz w:val="28"/>
          <w:szCs w:val="28"/>
        </w:rPr>
        <w:t>u</w:t>
      </w:r>
      <w:r w:rsidRPr="00831017">
        <w:rPr>
          <w:rFonts w:ascii="Times New Roman" w:hAnsi="Times New Roman" w:cs="Times New Roman"/>
          <w:b w:val="0"/>
          <w:color w:val="auto"/>
          <w:sz w:val="28"/>
          <w:szCs w:val="28"/>
          <w:lang w:val="vi-VN"/>
        </w:rPr>
        <w:t>y định tại khoản 1 Điều này chỉ được chấp thuận khi có đủ các điều kiện sau đây:</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a) Các bên ký kết hợp đồng hoặc thực hiện giao dịch là những chủ thể pháp lý độc lập, có quyền, nghĩa vụ, tài sản và lợi ích riêng biệt;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b) Giá sử dụng trong hợp đồng hoặc giao dịch là giá thị trường tại thời điểm hợp đồng được k</w:t>
      </w:r>
      <w:r w:rsidRPr="00831017">
        <w:rPr>
          <w:rFonts w:ascii="Times New Roman" w:hAnsi="Times New Roman" w:cs="Times New Roman"/>
          <w:b w:val="0"/>
          <w:color w:val="auto"/>
          <w:sz w:val="28"/>
          <w:szCs w:val="28"/>
        </w:rPr>
        <w:t>ý </w:t>
      </w:r>
      <w:r w:rsidRPr="00831017">
        <w:rPr>
          <w:rFonts w:ascii="Times New Roman" w:hAnsi="Times New Roman" w:cs="Times New Roman"/>
          <w:b w:val="0"/>
          <w:color w:val="auto"/>
          <w:sz w:val="28"/>
          <w:szCs w:val="28"/>
          <w:lang w:val="vi-VN"/>
        </w:rPr>
        <w:t>kết hoặc giao dịch được thực hiện;</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c) Chủ sở hữu công ty tuân thủ đúng nghĩa vụ quy định tại khoản 4 Điều 77 của Luật </w:t>
      </w:r>
      <w:r w:rsidR="002375E9" w:rsidRPr="00831017">
        <w:rPr>
          <w:rFonts w:ascii="Times New Roman" w:hAnsi="Times New Roman" w:cs="Times New Roman"/>
          <w:b w:val="0"/>
          <w:color w:val="auto"/>
          <w:sz w:val="28"/>
          <w:szCs w:val="28"/>
        </w:rPr>
        <w:t>Doanh nghiệp</w:t>
      </w:r>
      <w:r w:rsidRPr="00831017">
        <w:rPr>
          <w:rFonts w:ascii="Times New Roman" w:hAnsi="Times New Roman" w:cs="Times New Roman"/>
          <w:b w:val="0"/>
          <w:color w:val="auto"/>
          <w:sz w:val="28"/>
          <w:szCs w:val="28"/>
          <w:lang w:val="vi-VN"/>
        </w:rPr>
        <w: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5. Hợp đồng, giao dịch bị vô hiệu theo quyết định của Tòa án và xử lý theo quy định của pháp luật nếu được ký kết không đúng quy định tại các khoản 1, 2, 3 và 4 Điều </w:t>
      </w:r>
      <w:r w:rsidRPr="00831017">
        <w:rPr>
          <w:rFonts w:ascii="Times New Roman" w:hAnsi="Times New Roman" w:cs="Times New Roman"/>
          <w:b w:val="0"/>
          <w:color w:val="auto"/>
          <w:sz w:val="28"/>
          <w:szCs w:val="28"/>
          <w:lang w:val="vi-VN"/>
        </w:rPr>
        <w:lastRenderedPageBreak/>
        <w:t>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9E3EF7" w:rsidRPr="00831017" w:rsidRDefault="009E3EF7" w:rsidP="002D47F3">
      <w:pPr>
        <w:pStyle w:val="Signature"/>
        <w:spacing w:before="0" w:after="60" w:line="264" w:lineRule="auto"/>
        <w:ind w:left="0"/>
        <w:jc w:val="both"/>
        <w:rPr>
          <w:rFonts w:ascii="Times New Roman" w:hAnsi="Times New Roman" w:cs="Times New Roman"/>
          <w:b w:val="0"/>
          <w:color w:val="auto"/>
          <w:sz w:val="28"/>
          <w:szCs w:val="28"/>
        </w:rPr>
      </w:pP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III : TÀI CHÍNH KẾ TOÁN</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w:t>
      </w:r>
      <w:r w:rsidR="00306C4E" w:rsidRPr="00831017">
        <w:rPr>
          <w:rFonts w:ascii="Times New Roman" w:hAnsi="Times New Roman" w:cs="Times New Roman"/>
          <w:color w:val="auto"/>
          <w:sz w:val="28"/>
          <w:szCs w:val="28"/>
        </w:rPr>
        <w:t>U 1</w:t>
      </w:r>
      <w:r w:rsidR="00115F98">
        <w:rPr>
          <w:rFonts w:ascii="Times New Roman" w:hAnsi="Times New Roman" w:cs="Times New Roman"/>
          <w:color w:val="auto"/>
          <w:sz w:val="28"/>
          <w:szCs w:val="28"/>
        </w:rPr>
        <w:t>5</w:t>
      </w:r>
      <w:r w:rsidR="00306C4E" w:rsidRPr="00831017">
        <w:rPr>
          <w:rFonts w:ascii="Times New Roman" w:hAnsi="Times New Roman" w:cs="Times New Roman"/>
          <w:color w:val="auto"/>
          <w:sz w:val="28"/>
          <w:szCs w:val="28"/>
        </w:rPr>
        <w:t xml:space="preserve">: Năm tài chính </w:t>
      </w:r>
      <w:r w:rsidRPr="00831017">
        <w:rPr>
          <w:rFonts w:ascii="Times New Roman" w:hAnsi="Times New Roman" w:cs="Times New Roman"/>
          <w:color w:val="auto"/>
          <w:sz w:val="28"/>
          <w:szCs w:val="28"/>
        </w:rPr>
        <w:t xml:space="preserve"> </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w:t>
      </w:r>
      <w:r w:rsidR="009127A4" w:rsidRPr="00831017">
        <w:rPr>
          <w:rFonts w:ascii="Times New Roman" w:hAnsi="Times New Roman" w:cs="Times New Roman"/>
          <w:b w:val="0"/>
          <w:color w:val="auto"/>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w:t>
      </w:r>
      <w:r w:rsidR="009127A4" w:rsidRPr="00831017">
        <w:rPr>
          <w:rFonts w:ascii="Times New Roman" w:hAnsi="Times New Roman" w:cs="Times New Roman"/>
          <w:b w:val="0"/>
          <w:color w:val="auto"/>
          <w:sz w:val="28"/>
          <w:szCs w:val="28"/>
        </w:rPr>
        <w:t>Công ty thực hiện hạch toán theo hệ thống tài khoản, chế độ chứng từ theo quy định của Pháp lệnh kế toán, thống kê và các hướng dẫn của Bộ tài chính.</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w:t>
      </w:r>
      <w:r w:rsidR="009127A4" w:rsidRPr="00831017">
        <w:rPr>
          <w:rFonts w:ascii="Times New Roman" w:hAnsi="Times New Roman" w:cs="Times New Roman"/>
          <w:b w:val="0"/>
          <w:color w:val="auto"/>
          <w:sz w:val="28"/>
          <w:szCs w:val="28"/>
        </w:rPr>
        <w:t>Việc thu chi tài chính của Công ty được thực hiện theo quy định của Pháp luật.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Trong vòng 90 ngày kể từ khi kết thúc năm tài chính, Công ty nộp các báo cáo tài chính theo quy định pháp luật</w:t>
      </w:r>
    </w:p>
    <w:p w:rsidR="008F4998"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115F98">
        <w:rPr>
          <w:rFonts w:ascii="Times New Roman" w:hAnsi="Times New Roman" w:cs="Times New Roman"/>
          <w:color w:val="auto"/>
          <w:sz w:val="28"/>
          <w:szCs w:val="28"/>
        </w:rPr>
        <w:t>6</w:t>
      </w:r>
      <w:r w:rsidRPr="00831017">
        <w:rPr>
          <w:rFonts w:ascii="Times New Roman" w:hAnsi="Times New Roman" w:cs="Times New Roman"/>
          <w:color w:val="auto"/>
          <w:sz w:val="28"/>
          <w:szCs w:val="28"/>
        </w:rPr>
        <w:t xml:space="preserve">: </w:t>
      </w:r>
      <w:r w:rsidR="008F4998" w:rsidRPr="00831017">
        <w:rPr>
          <w:rFonts w:ascii="Times New Roman" w:hAnsi="Times New Roman" w:cs="Times New Roman"/>
          <w:color w:val="auto"/>
          <w:sz w:val="28"/>
          <w:szCs w:val="28"/>
        </w:rPr>
        <w:t>Thù lao, tiền lương và lợi ích khác của người quản lý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Người quản lý công ty được hưởng thù lao hoặc tiền lương và lợi ích khác theo</w:t>
      </w:r>
      <w:r w:rsidR="00691C23" w:rsidRPr="00831017">
        <w:rPr>
          <w:rFonts w:ascii="Times New Roman" w:hAnsi="Times New Roman" w:cs="Times New Roman"/>
          <w:b w:val="0"/>
          <w:color w:val="auto"/>
          <w:sz w:val="28"/>
          <w:szCs w:val="28"/>
        </w:rPr>
        <w:t xml:space="preserve"> hợp đồng lao động</w:t>
      </w:r>
      <w:r w:rsidRPr="00831017">
        <w:rPr>
          <w:rFonts w:ascii="Times New Roman" w:hAnsi="Times New Roman" w:cs="Times New Roman"/>
          <w:b w:val="0"/>
          <w:color w:val="auto"/>
          <w:sz w:val="28"/>
          <w:szCs w:val="28"/>
        </w:rPr>
        <w:t xml:space="preserve"> kết quả và hiệu quả kinh doanh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8F4998"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115F98">
        <w:rPr>
          <w:rFonts w:ascii="Times New Roman" w:hAnsi="Times New Roman" w:cs="Times New Roman"/>
          <w:color w:val="auto"/>
          <w:sz w:val="28"/>
          <w:szCs w:val="28"/>
        </w:rPr>
        <w:t>7</w:t>
      </w:r>
      <w:r w:rsidRPr="00831017">
        <w:rPr>
          <w:rFonts w:ascii="Times New Roman" w:hAnsi="Times New Roman" w:cs="Times New Roman"/>
          <w:color w:val="auto"/>
          <w:sz w:val="28"/>
          <w:szCs w:val="28"/>
        </w:rPr>
        <w:t xml:space="preserve">: </w:t>
      </w:r>
      <w:r w:rsidR="008F4998" w:rsidRPr="00831017">
        <w:rPr>
          <w:rFonts w:ascii="Times New Roman" w:hAnsi="Times New Roman" w:cs="Times New Roman"/>
          <w:color w:val="auto"/>
          <w:sz w:val="28"/>
          <w:szCs w:val="28"/>
        </w:rPr>
        <w:t xml:space="preserve">Phân </w:t>
      </w:r>
      <w:r w:rsidR="006728FB" w:rsidRPr="00831017">
        <w:rPr>
          <w:rFonts w:ascii="Times New Roman" w:hAnsi="Times New Roman" w:cs="Times New Roman"/>
          <w:color w:val="auto"/>
          <w:sz w:val="28"/>
          <w:szCs w:val="28"/>
        </w:rPr>
        <w:t>chia</w:t>
      </w:r>
      <w:r w:rsidR="008F4998" w:rsidRPr="00831017">
        <w:rPr>
          <w:rFonts w:ascii="Times New Roman" w:hAnsi="Times New Roman" w:cs="Times New Roman"/>
          <w:color w:val="auto"/>
          <w:sz w:val="28"/>
          <w:szCs w:val="28"/>
        </w:rPr>
        <w:t xml:space="preserve"> lợi nhuận của công ty và phương án xử lý lỗ trong kinh doanh</w:t>
      </w:r>
    </w:p>
    <w:p w:rsidR="009127A4" w:rsidRPr="00831017" w:rsidRDefault="008A148C" w:rsidP="002D47F3">
      <w:pPr>
        <w:pStyle w:val="Signature"/>
        <w:spacing w:before="0" w:after="60" w:line="264" w:lineRule="auto"/>
        <w:ind w:left="0" w:firstLine="720"/>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w:t>
      </w:r>
      <w:r w:rsidR="006728FB" w:rsidRPr="00831017">
        <w:rPr>
          <w:rFonts w:ascii="Times New Roman" w:hAnsi="Times New Roman" w:cs="Times New Roman"/>
          <w:b w:val="0"/>
          <w:color w:val="auto"/>
          <w:sz w:val="28"/>
          <w:szCs w:val="28"/>
        </w:rPr>
        <w:t>.</w:t>
      </w:r>
      <w:r w:rsidR="009127A4" w:rsidRPr="00831017">
        <w:rPr>
          <w:rFonts w:ascii="Times New Roman" w:hAnsi="Times New Roman" w:cs="Times New Roman"/>
          <w:b w:val="0"/>
          <w:color w:val="auto"/>
          <w:sz w:val="28"/>
          <w:szCs w:val="28"/>
        </w:rPr>
        <w:t xml:space="preserve"> Phân </w:t>
      </w:r>
      <w:r w:rsidR="006728FB" w:rsidRPr="00831017">
        <w:rPr>
          <w:rFonts w:ascii="Times New Roman" w:hAnsi="Times New Roman" w:cs="Times New Roman"/>
          <w:b w:val="0"/>
          <w:color w:val="auto"/>
          <w:sz w:val="28"/>
          <w:szCs w:val="28"/>
        </w:rPr>
        <w:t>chia</w:t>
      </w:r>
      <w:r w:rsidR="009127A4" w:rsidRPr="00831017">
        <w:rPr>
          <w:rFonts w:ascii="Times New Roman" w:hAnsi="Times New Roman" w:cs="Times New Roman"/>
          <w:b w:val="0"/>
          <w:color w:val="auto"/>
          <w:sz w:val="28"/>
          <w:szCs w:val="28"/>
        </w:rPr>
        <w:t xml:space="preserve"> lợi nhuận</w:t>
      </w:r>
    </w:p>
    <w:p w:rsidR="009127A4" w:rsidRPr="00831017" w:rsidRDefault="0003306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9127A4" w:rsidRPr="00831017">
        <w:rPr>
          <w:rFonts w:ascii="Times New Roman" w:hAnsi="Times New Roman" w:cs="Times New Roman"/>
          <w:b w:val="0"/>
          <w:color w:val="auto"/>
          <w:sz w:val="28"/>
          <w:szCs w:val="28"/>
        </w:rPr>
        <w:t>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9127A4" w:rsidRPr="00831017" w:rsidRDefault="0003306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w:t>
      </w:r>
      <w:r w:rsidR="009127A4" w:rsidRPr="00831017">
        <w:rPr>
          <w:rFonts w:ascii="Times New Roman" w:hAnsi="Times New Roman" w:cs="Times New Roman"/>
          <w:b w:val="0"/>
          <w:color w:val="auto"/>
          <w:sz w:val="28"/>
          <w:szCs w:val="28"/>
        </w:rPr>
        <w:t>Hàng năm, sau khi thực hiện nghĩa vụ tài chính với Nhà nước, Công ty trích từ lợi nhuận sau thuế để lập các Quỹ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Quỹ dự trữ bổ sung vốn điều lệ: </w:t>
      </w:r>
      <w:r w:rsidR="00522F11" w:rsidRPr="00831017">
        <w:rPr>
          <w:rFonts w:ascii="Times New Roman" w:hAnsi="Times New Roman" w:cs="Times New Roman"/>
          <w:b w:val="0"/>
          <w:color w:val="auto"/>
          <w:sz w:val="28"/>
          <w:szCs w:val="28"/>
        </w:rPr>
        <w:t>5</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Quỹ phát triển kinh doanh: </w:t>
      </w:r>
      <w:r w:rsidR="00522F11" w:rsidRPr="00831017">
        <w:rPr>
          <w:rFonts w:ascii="Times New Roman" w:hAnsi="Times New Roman" w:cs="Times New Roman"/>
          <w:b w:val="0"/>
          <w:color w:val="auto"/>
          <w:sz w:val="28"/>
          <w:szCs w:val="28"/>
        </w:rPr>
        <w:t>5</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Quỹ khen thưởng phúc lợi : </w:t>
      </w:r>
      <w:r w:rsidR="00522F11" w:rsidRPr="00831017">
        <w:rPr>
          <w:rFonts w:ascii="Times New Roman" w:hAnsi="Times New Roman" w:cs="Times New Roman"/>
          <w:b w:val="0"/>
          <w:color w:val="auto"/>
          <w:sz w:val="28"/>
          <w:szCs w:val="28"/>
        </w:rPr>
        <w:t>5</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Các quỹ khác theo quy định của pháp luật.</w:t>
      </w:r>
    </w:p>
    <w:p w:rsidR="009127A4" w:rsidRPr="00831017" w:rsidRDefault="0003306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 </w:t>
      </w:r>
      <w:r w:rsidR="009127A4" w:rsidRPr="00831017">
        <w:rPr>
          <w:rFonts w:ascii="Times New Roman" w:hAnsi="Times New Roman" w:cs="Times New Roman"/>
          <w:b w:val="0"/>
          <w:color w:val="auto"/>
          <w:sz w:val="28"/>
          <w:szCs w:val="28"/>
        </w:rPr>
        <w:t xml:space="preserve">Các quỹ khác sẽ do </w:t>
      </w:r>
      <w:r w:rsidR="00077574" w:rsidRPr="00831017">
        <w:rPr>
          <w:rFonts w:ascii="Times New Roman" w:hAnsi="Times New Roman" w:cs="Times New Roman"/>
          <w:b w:val="0"/>
          <w:color w:val="auto"/>
          <w:sz w:val="28"/>
          <w:szCs w:val="28"/>
        </w:rPr>
        <w:t>Hội đồng thành viên</w:t>
      </w:r>
      <w:r w:rsidR="009127A4" w:rsidRPr="00831017">
        <w:rPr>
          <w:rFonts w:ascii="Times New Roman" w:hAnsi="Times New Roman" w:cs="Times New Roman"/>
          <w:b w:val="0"/>
          <w:color w:val="auto"/>
          <w:sz w:val="28"/>
          <w:szCs w:val="28"/>
        </w:rPr>
        <w:t xml:space="preserve"> Công ty quyết định tuỳ thuộc vào tình hình kinh doanh và phù hợp với các quy định của pháp luật.</w:t>
      </w:r>
    </w:p>
    <w:p w:rsidR="002A3B67" w:rsidRPr="00831017" w:rsidRDefault="007E1D19"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w:t>
      </w:r>
      <w:r w:rsidR="009127A4" w:rsidRPr="00831017">
        <w:rPr>
          <w:rFonts w:ascii="Times New Roman" w:hAnsi="Times New Roman" w:cs="Times New Roman"/>
          <w:b w:val="0"/>
          <w:color w:val="auto"/>
          <w:sz w:val="28"/>
          <w:szCs w:val="28"/>
        </w:rPr>
        <w:t xml:space="preserve"> Phương án xử lý lỗ trong kinh doanh:</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lastRenderedPageBreak/>
        <w:t xml:space="preserve"> Trong trường hợp công ty kinh doanh lỗ 6 tháng liền thì Chủ sở hữu Công ty triệu tập cuộc họp bất thường để đưa ra phương án giải quyết:</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Xem xét lại phương án kinh doanh đã thực hiện đưa ra phương án kinh doanh;</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9127A4" w:rsidRPr="00831017" w:rsidRDefault="0073741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3. </w:t>
      </w:r>
      <w:r w:rsidR="009127A4" w:rsidRPr="00831017">
        <w:rPr>
          <w:rFonts w:ascii="Times New Roman" w:hAnsi="Times New Roman" w:cs="Times New Roman"/>
          <w:b w:val="0"/>
          <w:color w:val="auto"/>
          <w:sz w:val="28"/>
          <w:szCs w:val="28"/>
        </w:rPr>
        <w:t>Các khoản nợ của Công ty được thanh toán theo thứ tự như sau:</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9127A4" w:rsidRPr="00831017">
        <w:rPr>
          <w:rFonts w:ascii="Times New Roman" w:hAnsi="Times New Roman" w:cs="Times New Roman"/>
          <w:b w:val="0"/>
          <w:color w:val="auto"/>
          <w:sz w:val="28"/>
          <w:szCs w:val="28"/>
        </w:rPr>
        <w:t>Các khoản nợ lương, trợ cấp thôi việc, bảo hiểm xã hội theo quy định của Pháp luật và các quyền lợi khác của người lao động theo thoả ước lao động tập thể và Hợp đồng lao động đã ký kết.</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w:t>
      </w:r>
      <w:r w:rsidR="009127A4" w:rsidRPr="00831017">
        <w:rPr>
          <w:rFonts w:ascii="Times New Roman" w:hAnsi="Times New Roman" w:cs="Times New Roman"/>
          <w:b w:val="0"/>
          <w:color w:val="auto"/>
          <w:sz w:val="28"/>
          <w:szCs w:val="28"/>
        </w:rPr>
        <w:t>Nợ thuế và các khoản nợ khác.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Sau khi đã thanh toán hết các khoản nợ và chi phí giải thể doanh nghiệp, phần còn lại thuộc về chủ sở hữu Công ty;</w:t>
      </w:r>
    </w:p>
    <w:p w:rsidR="00B9210B"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Trình tự, thủ tục giải thể theo Điều </w:t>
      </w:r>
      <w:r w:rsidR="00691C23" w:rsidRPr="00831017">
        <w:rPr>
          <w:rFonts w:ascii="Times New Roman" w:hAnsi="Times New Roman" w:cs="Times New Roman"/>
          <w:b w:val="0"/>
          <w:color w:val="auto"/>
          <w:sz w:val="28"/>
          <w:szCs w:val="28"/>
        </w:rPr>
        <w:t>1</w:t>
      </w:r>
      <w:r w:rsidR="004862AC">
        <w:rPr>
          <w:rFonts w:ascii="Times New Roman" w:hAnsi="Times New Roman" w:cs="Times New Roman"/>
          <w:b w:val="0"/>
          <w:color w:val="auto"/>
          <w:sz w:val="28"/>
          <w:szCs w:val="28"/>
        </w:rPr>
        <w:t>8</w:t>
      </w:r>
      <w:r w:rsidRPr="00831017">
        <w:rPr>
          <w:rFonts w:ascii="Times New Roman" w:hAnsi="Times New Roman" w:cs="Times New Roman"/>
          <w:b w:val="0"/>
          <w:color w:val="auto"/>
          <w:sz w:val="28"/>
          <w:szCs w:val="28"/>
        </w:rPr>
        <w:t xml:space="preserve"> của Điều lệ và theo quy định của </w:t>
      </w:r>
      <w:r w:rsidR="0085095B" w:rsidRPr="00831017">
        <w:rPr>
          <w:rFonts w:ascii="Times New Roman" w:hAnsi="Times New Roman" w:cs="Times New Roman"/>
          <w:b w:val="0"/>
          <w:color w:val="auto"/>
          <w:sz w:val="28"/>
          <w:szCs w:val="28"/>
        </w:rPr>
        <w:t>Luật Doanh nghiệp</w:t>
      </w:r>
      <w:r w:rsidR="002362C8" w:rsidRPr="00831017">
        <w:rPr>
          <w:rFonts w:ascii="Times New Roman" w:hAnsi="Times New Roman" w:cs="Times New Roman"/>
          <w:b w:val="0"/>
          <w:color w:val="auto"/>
          <w:sz w:val="28"/>
          <w:szCs w:val="28"/>
        </w:rPr>
        <w:t>.</w:t>
      </w:r>
    </w:p>
    <w:p w:rsidR="0085095B"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IV : GIẢI QUYẾT TRANH CHẤP NỘI BỘ, GIẢI THỂ,</w:t>
      </w: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THANH LÝ, PHÁ SẢN</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B42C84">
        <w:rPr>
          <w:rFonts w:ascii="Times New Roman" w:hAnsi="Times New Roman" w:cs="Times New Roman"/>
          <w:color w:val="auto"/>
          <w:sz w:val="28"/>
          <w:szCs w:val="28"/>
        </w:rPr>
        <w:t>8</w:t>
      </w:r>
      <w:r w:rsidRPr="00831017">
        <w:rPr>
          <w:rFonts w:ascii="Times New Roman" w:hAnsi="Times New Roman" w:cs="Times New Roman"/>
          <w:color w:val="auto"/>
          <w:sz w:val="28"/>
          <w:szCs w:val="28"/>
        </w:rPr>
        <w:t xml:space="preserve">: </w:t>
      </w:r>
      <w:r w:rsidR="0085095B" w:rsidRPr="00831017">
        <w:rPr>
          <w:rFonts w:ascii="Times New Roman" w:hAnsi="Times New Roman" w:cs="Times New Roman"/>
          <w:color w:val="auto"/>
          <w:sz w:val="28"/>
          <w:szCs w:val="28"/>
        </w:rPr>
        <w:t>Giải quyết tranh chấp nội bộ</w:t>
      </w:r>
    </w:p>
    <w:p w:rsidR="009127A4" w:rsidRPr="00831017" w:rsidRDefault="00B42C84" w:rsidP="002D47F3">
      <w:pPr>
        <w:pStyle w:val="Signature"/>
        <w:spacing w:before="0" w:after="6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r w:rsidR="009127A4" w:rsidRPr="00831017">
        <w:rPr>
          <w:rFonts w:ascii="Times New Roman" w:hAnsi="Times New Roman" w:cs="Times New Roman"/>
          <w:b w:val="0"/>
          <w:color w:val="auto"/>
          <w:sz w:val="28"/>
          <w:szCs w:val="28"/>
        </w:rPr>
        <w:t xml:space="preserve">Khi có </w:t>
      </w:r>
      <w:r w:rsidR="00E1259D" w:rsidRPr="00831017">
        <w:rPr>
          <w:rFonts w:ascii="Times New Roman" w:hAnsi="Times New Roman" w:cs="Times New Roman"/>
          <w:b w:val="0"/>
          <w:color w:val="auto"/>
          <w:sz w:val="28"/>
          <w:szCs w:val="28"/>
        </w:rPr>
        <w:t>t</w:t>
      </w:r>
      <w:r w:rsidR="009127A4" w:rsidRPr="00831017">
        <w:rPr>
          <w:rFonts w:ascii="Times New Roman" w:hAnsi="Times New Roman" w:cs="Times New Roman"/>
          <w:b w:val="0"/>
          <w:color w:val="auto"/>
          <w:sz w:val="28"/>
          <w:szCs w:val="28"/>
        </w:rPr>
        <w:t>ranh chấp nội bộ, Công ty có thể giải quyết trên phương thức tự thoả thuận nội bộ, nếu không được sẽ thông qua cơ quan pháp luật có thẩm quyền.</w:t>
      </w:r>
    </w:p>
    <w:p w:rsidR="009127A4" w:rsidRPr="00831017" w:rsidRDefault="00E56EBF"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w:t>
      </w:r>
      <w:r w:rsidR="00743CFC" w:rsidRPr="00831017">
        <w:rPr>
          <w:rFonts w:ascii="Times New Roman" w:hAnsi="Times New Roman" w:cs="Times New Roman"/>
          <w:b w:val="0"/>
          <w:color w:val="auto"/>
          <w:sz w:val="28"/>
          <w:szCs w:val="28"/>
        </w:rPr>
        <w:t>Khi phát sinh t</w:t>
      </w:r>
      <w:r w:rsidR="009127A4" w:rsidRPr="00831017">
        <w:rPr>
          <w:rFonts w:ascii="Times New Roman" w:hAnsi="Times New Roman" w:cs="Times New Roman"/>
          <w:b w:val="0"/>
          <w:color w:val="auto"/>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4B5FE8" w:rsidRPr="00831017">
        <w:rPr>
          <w:rFonts w:ascii="Times New Roman" w:hAnsi="Times New Roman" w:cs="Times New Roman"/>
          <w:color w:val="auto"/>
          <w:sz w:val="28"/>
          <w:szCs w:val="28"/>
        </w:rPr>
        <w:t>1</w:t>
      </w:r>
      <w:r w:rsidR="00B42C84">
        <w:rPr>
          <w:rFonts w:ascii="Times New Roman" w:hAnsi="Times New Roman" w:cs="Times New Roman"/>
          <w:color w:val="auto"/>
          <w:sz w:val="28"/>
          <w:szCs w:val="28"/>
        </w:rPr>
        <w:t>9</w:t>
      </w:r>
      <w:r w:rsidRPr="00831017">
        <w:rPr>
          <w:rFonts w:ascii="Times New Roman" w:hAnsi="Times New Roman" w:cs="Times New Roman"/>
          <w:color w:val="auto"/>
          <w:sz w:val="28"/>
          <w:szCs w:val="28"/>
        </w:rPr>
        <w:t xml:space="preserve">: </w:t>
      </w:r>
      <w:r w:rsidR="00BF58CE" w:rsidRPr="00831017">
        <w:rPr>
          <w:rFonts w:ascii="Times New Roman" w:hAnsi="Times New Roman" w:cs="Times New Roman"/>
          <w:color w:val="auto"/>
          <w:sz w:val="28"/>
          <w:szCs w:val="28"/>
        </w:rPr>
        <w:t>Giải thể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Doanh nghiệp bị giải thể trong các trường hợp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Theo quyết định của chủ sở hữu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 Bị thu hồi Giấy chứng nhận đăng ký doanh nghiệp hoặc theo quyết định của Tòa án</w:t>
      </w:r>
    </w:p>
    <w:p w:rsidR="00B0456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b w:val="0"/>
          <w:color w:val="auto"/>
          <w:sz w:val="28"/>
          <w:szCs w:val="28"/>
        </w:rPr>
        <w:t xml:space="preserve">2. </w:t>
      </w:r>
      <w:r w:rsidR="00B04564" w:rsidRPr="00831017">
        <w:rPr>
          <w:rFonts w:ascii="Times New Roman" w:hAnsi="Times New Roman" w:cs="Times New Roman"/>
          <w:b w:val="0"/>
          <w:color w:val="auto"/>
          <w:sz w:val="28"/>
          <w:szCs w:val="28"/>
          <w:lang w:val="vi-VN"/>
        </w:rPr>
        <w:t>Doanh nghiệp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doanh nghiệp.</w:t>
      </w:r>
    </w:p>
    <w:p w:rsidR="001708FD" w:rsidRPr="00831017" w:rsidRDefault="001708FD"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lastRenderedPageBreak/>
        <w:t xml:space="preserve">3. Trình tự, thủ tục giải thể doanh nghiệp thực hiện theo quy định tại </w:t>
      </w:r>
      <w:r w:rsidR="00A75CF8" w:rsidRPr="00831017">
        <w:rPr>
          <w:rFonts w:ascii="Times New Roman" w:hAnsi="Times New Roman" w:cs="Times New Roman"/>
          <w:b w:val="0"/>
          <w:color w:val="auto"/>
          <w:sz w:val="28"/>
          <w:szCs w:val="28"/>
        </w:rPr>
        <w:t>Luật Doanh nghiệp</w:t>
      </w:r>
      <w:r w:rsidR="00691C23" w:rsidRPr="00831017">
        <w:rPr>
          <w:rFonts w:ascii="Times New Roman" w:hAnsi="Times New Roman" w:cs="Times New Roman"/>
          <w:b w:val="0"/>
          <w:color w:val="auto"/>
          <w:sz w:val="28"/>
          <w:szCs w:val="28"/>
        </w:rPr>
        <w:t>.</w:t>
      </w:r>
    </w:p>
    <w:p w:rsidR="00792A30"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B42C84">
        <w:rPr>
          <w:rFonts w:ascii="Times New Roman" w:hAnsi="Times New Roman" w:cs="Times New Roman"/>
          <w:color w:val="auto"/>
          <w:sz w:val="28"/>
          <w:szCs w:val="28"/>
        </w:rPr>
        <w:t>20</w:t>
      </w:r>
      <w:r w:rsidRPr="00831017">
        <w:rPr>
          <w:rFonts w:ascii="Times New Roman" w:hAnsi="Times New Roman" w:cs="Times New Roman"/>
          <w:color w:val="auto"/>
          <w:sz w:val="28"/>
          <w:szCs w:val="28"/>
        </w:rPr>
        <w:t xml:space="preserve">: </w:t>
      </w:r>
      <w:r w:rsidR="00333CD1" w:rsidRPr="00831017">
        <w:rPr>
          <w:rFonts w:ascii="Times New Roman" w:hAnsi="Times New Roman" w:cs="Times New Roman"/>
          <w:color w:val="auto"/>
          <w:sz w:val="28"/>
          <w:szCs w:val="28"/>
        </w:rPr>
        <w:t>T</w:t>
      </w:r>
      <w:r w:rsidR="00BF58CE" w:rsidRPr="00831017">
        <w:rPr>
          <w:rFonts w:ascii="Times New Roman" w:hAnsi="Times New Roman" w:cs="Times New Roman"/>
          <w:color w:val="auto"/>
          <w:sz w:val="28"/>
          <w:szCs w:val="28"/>
        </w:rPr>
        <w:t xml:space="preserve">hanh lý tài sản </w:t>
      </w:r>
    </w:p>
    <w:p w:rsidR="00435293" w:rsidRPr="00831017" w:rsidRDefault="00B975AB" w:rsidP="00693138">
      <w:pPr>
        <w:pStyle w:val="Signature"/>
        <w:spacing w:before="0" w:after="60" w:line="264" w:lineRule="auto"/>
        <w:ind w:left="709"/>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w:t>
      </w:r>
      <w:r w:rsidR="009127A4" w:rsidRPr="00831017">
        <w:rPr>
          <w:rFonts w:ascii="Times New Roman" w:hAnsi="Times New Roman" w:cs="Times New Roman"/>
          <w:b w:val="0"/>
          <w:color w:val="auto"/>
          <w:sz w:val="28"/>
          <w:szCs w:val="28"/>
        </w:rPr>
        <w:t xml:space="preserve">Chủ sở hữu công ty trực tiếp tổ chức thanh lý tài sản </w:t>
      </w:r>
      <w:r w:rsidRPr="00831017">
        <w:rPr>
          <w:rFonts w:ascii="Times New Roman" w:hAnsi="Times New Roman" w:cs="Times New Roman"/>
          <w:b w:val="0"/>
          <w:color w:val="auto"/>
          <w:sz w:val="28"/>
          <w:szCs w:val="28"/>
        </w:rPr>
        <w:t>của Công ty</w:t>
      </w:r>
      <w:r w:rsidR="00693138">
        <w:rPr>
          <w:rFonts w:ascii="Times New Roman" w:hAnsi="Times New Roman" w:cs="Times New Roman"/>
          <w:b w:val="0"/>
          <w:color w:val="auto"/>
          <w:sz w:val="28"/>
          <w:szCs w:val="28"/>
        </w:rPr>
        <w:t xml:space="preserve"> thông qua tổ thanh lý tài sản</w:t>
      </w:r>
      <w:r w:rsidRPr="00831017">
        <w:rPr>
          <w:rFonts w:ascii="Times New Roman" w:hAnsi="Times New Roman" w:cs="Times New Roman"/>
          <w:b w:val="0"/>
          <w:color w:val="auto"/>
          <w:sz w:val="28"/>
          <w:szCs w:val="28"/>
        </w:rPr>
        <w:t>.</w:t>
      </w:r>
    </w:p>
    <w:p w:rsidR="00B975AB" w:rsidRPr="00831017" w:rsidRDefault="00333CD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w:t>
      </w:r>
      <w:r w:rsidR="007107B2" w:rsidRPr="00831017">
        <w:rPr>
          <w:rFonts w:ascii="Times New Roman" w:hAnsi="Times New Roman" w:cs="Times New Roman"/>
          <w:b w:val="0"/>
          <w:color w:val="auto"/>
          <w:sz w:val="28"/>
          <w:szCs w:val="28"/>
        </w:rPr>
        <w:t>.</w:t>
      </w:r>
      <w:r w:rsidR="00BF1A60"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Chủ sở hữu Công ty lập tổ thanh lý tài sản</w:t>
      </w:r>
      <w:r w:rsidR="00B975AB" w:rsidRPr="00831017">
        <w:rPr>
          <w:rFonts w:ascii="Times New Roman" w:hAnsi="Times New Roman" w:cs="Times New Roman"/>
          <w:b w:val="0"/>
          <w:color w:val="auto"/>
          <w:sz w:val="28"/>
          <w:szCs w:val="28"/>
        </w:rPr>
        <w:t>. Thành viên của Tổ thanh lý tài sản do Chủ sở hữu Công ty quyết định.</w:t>
      </w:r>
    </w:p>
    <w:p w:rsidR="009127A4" w:rsidRPr="00831017" w:rsidRDefault="007107B2"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w:t>
      </w:r>
      <w:r w:rsidR="009127A4" w:rsidRPr="00831017">
        <w:rPr>
          <w:rFonts w:ascii="Times New Roman" w:hAnsi="Times New Roman" w:cs="Times New Roman"/>
          <w:b w:val="0"/>
          <w:color w:val="auto"/>
          <w:sz w:val="28"/>
          <w:szCs w:val="28"/>
        </w:rPr>
        <w:t xml:space="preserve"> Quyền của tổ thanh lý tài sản:</w:t>
      </w:r>
    </w:p>
    <w:p w:rsidR="009127A4" w:rsidRPr="00831017" w:rsidRDefault="00435293"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Kiểm kê, xác định số lượng tài sản hiện có của Công ty.</w:t>
      </w:r>
    </w:p>
    <w:p w:rsidR="009127A4" w:rsidRPr="00831017" w:rsidRDefault="00435293"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Lập danh sách chủ nợ và số nợ phải trả (nếu có).</w:t>
      </w:r>
    </w:p>
    <w:p w:rsidR="009127A4" w:rsidRPr="00831017" w:rsidRDefault="00435293"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Lập danh sách người còn nợ công ty và số nợ phải thu (nếu có).</w:t>
      </w:r>
    </w:p>
    <w:p w:rsidR="009127A4" w:rsidRPr="00831017" w:rsidRDefault="007107B2"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w:t>
      </w:r>
      <w:r w:rsidR="00F25E78"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Nghĩa vụ của Tổ thanh lý tài sản:</w:t>
      </w:r>
    </w:p>
    <w:p w:rsidR="009127A4" w:rsidRPr="00831017" w:rsidRDefault="00F25E78"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Quản lý tài sản của Công ty.</w:t>
      </w:r>
    </w:p>
    <w:p w:rsidR="009127A4" w:rsidRPr="00831017" w:rsidRDefault="00BF1A6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Tiến hành phân loại tài sản.</w:t>
      </w:r>
    </w:p>
    <w:p w:rsidR="009127A4" w:rsidRPr="00831017" w:rsidRDefault="00BF1A6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Thanh lý hợp đồng cho chủ sở hữu đối với tài sản thuê, mượn, nhận giữ hộ, ký gửi.</w:t>
      </w:r>
    </w:p>
    <w:p w:rsidR="009127A4" w:rsidRPr="00831017" w:rsidRDefault="00BF1A6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Thanh lý tài sản thuộc quyền sở hữu của Công ty.</w:t>
      </w:r>
    </w:p>
    <w:p w:rsidR="009127A4" w:rsidRPr="00831017" w:rsidRDefault="007107B2"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3. </w:t>
      </w:r>
      <w:r w:rsidR="009127A4" w:rsidRPr="00831017">
        <w:rPr>
          <w:rFonts w:ascii="Times New Roman" w:hAnsi="Times New Roman" w:cs="Times New Roman"/>
          <w:b w:val="0"/>
          <w:color w:val="auto"/>
          <w:sz w:val="28"/>
          <w:szCs w:val="28"/>
        </w:rPr>
        <w:t>Sau khi đã thực hiện các nghĩa vụ tài chính, trả các khoản nợ (nếu có) số tài sản còn lại sẽ thuộc quyền sở hữu của chủ sở hữu công ty.</w:t>
      </w:r>
    </w:p>
    <w:p w:rsidR="009127A4" w:rsidRPr="00831017" w:rsidRDefault="009127A4" w:rsidP="002D47F3">
      <w:pPr>
        <w:pStyle w:val="Signature"/>
        <w:spacing w:before="0" w:after="60" w:line="264" w:lineRule="auto"/>
        <w:ind w:left="0" w:firstLine="720"/>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4862AC">
        <w:rPr>
          <w:rFonts w:ascii="Times New Roman" w:hAnsi="Times New Roman" w:cs="Times New Roman"/>
          <w:color w:val="auto"/>
          <w:sz w:val="28"/>
          <w:szCs w:val="28"/>
        </w:rPr>
        <w:t>2</w:t>
      </w:r>
      <w:r w:rsidR="00B42C84">
        <w:rPr>
          <w:rFonts w:ascii="Times New Roman" w:hAnsi="Times New Roman" w:cs="Times New Roman"/>
          <w:color w:val="auto"/>
          <w:sz w:val="28"/>
          <w:szCs w:val="28"/>
        </w:rPr>
        <w:t>1</w:t>
      </w:r>
      <w:r w:rsidRPr="00831017">
        <w:rPr>
          <w:rFonts w:ascii="Times New Roman" w:hAnsi="Times New Roman" w:cs="Times New Roman"/>
          <w:color w:val="auto"/>
          <w:sz w:val="28"/>
          <w:szCs w:val="28"/>
        </w:rPr>
        <w:t xml:space="preserve">: </w:t>
      </w:r>
      <w:r w:rsidR="006526D0" w:rsidRPr="00831017">
        <w:rPr>
          <w:rFonts w:ascii="Times New Roman" w:hAnsi="Times New Roman" w:cs="Times New Roman"/>
          <w:color w:val="auto"/>
          <w:sz w:val="28"/>
          <w:szCs w:val="28"/>
        </w:rPr>
        <w:t>Phá sản</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Việc phá sản công ty được thực hiện theo </w:t>
      </w:r>
      <w:r w:rsidR="00F67D03" w:rsidRPr="00831017">
        <w:rPr>
          <w:rFonts w:ascii="Times New Roman" w:hAnsi="Times New Roman" w:cs="Times New Roman"/>
          <w:b w:val="0"/>
          <w:color w:val="auto"/>
          <w:sz w:val="28"/>
          <w:szCs w:val="28"/>
        </w:rPr>
        <w:t>quy định của Pháp luật về</w:t>
      </w:r>
      <w:r w:rsidRPr="00831017">
        <w:rPr>
          <w:rFonts w:ascii="Times New Roman" w:hAnsi="Times New Roman" w:cs="Times New Roman"/>
          <w:b w:val="0"/>
          <w:color w:val="auto"/>
          <w:sz w:val="28"/>
          <w:szCs w:val="28"/>
        </w:rPr>
        <w:t xml:space="preserve"> phá sản Doanh nghiệp.</w:t>
      </w: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V: TỔ CHỨC THỰC HIỆN</w:t>
      </w:r>
    </w:p>
    <w:p w:rsidR="004862AC" w:rsidRPr="00F44D4C" w:rsidRDefault="004862AC" w:rsidP="002D47F3">
      <w:pPr>
        <w:pStyle w:val="Signature"/>
        <w:spacing w:before="0" w:after="6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2D47F3">
        <w:rPr>
          <w:rFonts w:ascii="Times New Roman" w:hAnsi="Times New Roman" w:cs="Times New Roman"/>
          <w:color w:val="000000" w:themeColor="text1"/>
          <w:sz w:val="28"/>
          <w:szCs w:val="28"/>
        </w:rPr>
        <w:t>2</w:t>
      </w:r>
      <w:r w:rsidRPr="00F44D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Đối tượng và nguyên tắc áp dụng</w:t>
      </w:r>
    </w:p>
    <w:p w:rsidR="004862AC" w:rsidRDefault="004862AC"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4862AC" w:rsidRPr="009127A4" w:rsidRDefault="004862AC"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Các nội dung khác không quy định tại Điều lệ này được thực hiện theo quy định tại </w:t>
      </w:r>
      <w:r w:rsidRPr="009127A4">
        <w:rPr>
          <w:rFonts w:ascii="Times New Roman" w:hAnsi="Times New Roman" w:cs="Times New Roman"/>
          <w:b w:val="0"/>
          <w:color w:val="000000" w:themeColor="text1"/>
          <w:sz w:val="28"/>
          <w:szCs w:val="28"/>
        </w:rPr>
        <w:t>Luật Doanh nghiệp số 59/2020/QH14</w:t>
      </w:r>
      <w:r>
        <w:rPr>
          <w:rFonts w:ascii="Times New Roman" w:hAnsi="Times New Roman" w:cs="Times New Roman"/>
          <w:b w:val="0"/>
          <w:color w:val="000000" w:themeColor="text1"/>
          <w:sz w:val="28"/>
          <w:szCs w:val="28"/>
        </w:rPr>
        <w:t xml:space="preserve"> và quy định của pháp luật khác có liên quan.</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2</w:t>
      </w:r>
      <w:r w:rsidR="002D47F3">
        <w:rPr>
          <w:rFonts w:ascii="Times New Roman" w:hAnsi="Times New Roman" w:cs="Times New Roman"/>
          <w:color w:val="auto"/>
          <w:sz w:val="28"/>
          <w:szCs w:val="28"/>
        </w:rPr>
        <w:t>3</w:t>
      </w:r>
      <w:r w:rsidRPr="00831017">
        <w:rPr>
          <w:rFonts w:ascii="Times New Roman" w:hAnsi="Times New Roman" w:cs="Times New Roman"/>
          <w:color w:val="auto"/>
          <w:sz w:val="28"/>
          <w:szCs w:val="28"/>
        </w:rPr>
        <w:t xml:space="preserve">: </w:t>
      </w:r>
      <w:r w:rsidR="00F44D4C" w:rsidRPr="00831017">
        <w:rPr>
          <w:rFonts w:ascii="Times New Roman" w:hAnsi="Times New Roman" w:cs="Times New Roman"/>
          <w:color w:val="auto"/>
          <w:sz w:val="28"/>
          <w:szCs w:val="28"/>
        </w:rPr>
        <w:t>Sửa đổi bổ sung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Điều lệ này có thể được sửa đổi, bổ sung theo quyết định của chủ sở hữu Công ty.</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2</w:t>
      </w:r>
      <w:r w:rsidR="002D47F3">
        <w:rPr>
          <w:rFonts w:ascii="Times New Roman" w:hAnsi="Times New Roman" w:cs="Times New Roman"/>
          <w:color w:val="auto"/>
          <w:sz w:val="28"/>
          <w:szCs w:val="28"/>
        </w:rPr>
        <w:t>4</w:t>
      </w:r>
      <w:r w:rsidRPr="00831017">
        <w:rPr>
          <w:rFonts w:ascii="Times New Roman" w:hAnsi="Times New Roman" w:cs="Times New Roman"/>
          <w:color w:val="auto"/>
          <w:sz w:val="28"/>
          <w:szCs w:val="28"/>
        </w:rPr>
        <w:t xml:space="preserve">: </w:t>
      </w:r>
      <w:r w:rsidR="00F44D4C" w:rsidRPr="00831017">
        <w:rPr>
          <w:rFonts w:ascii="Times New Roman" w:hAnsi="Times New Roman" w:cs="Times New Roman"/>
          <w:color w:val="auto"/>
          <w:sz w:val="28"/>
          <w:szCs w:val="28"/>
        </w:rPr>
        <w:t>Hiệu lực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Điều lệ này được lập thành 5 chương, 2</w:t>
      </w:r>
      <w:r w:rsidR="002D47F3">
        <w:rPr>
          <w:rFonts w:ascii="Times New Roman" w:hAnsi="Times New Roman" w:cs="Times New Roman"/>
          <w:b w:val="0"/>
          <w:color w:val="auto"/>
          <w:sz w:val="28"/>
          <w:szCs w:val="28"/>
        </w:rPr>
        <w:t>4</w:t>
      </w:r>
      <w:r w:rsidRPr="00831017">
        <w:rPr>
          <w:rFonts w:ascii="Times New Roman" w:hAnsi="Times New Roman" w:cs="Times New Roman"/>
          <w:b w:val="0"/>
          <w:color w:val="auto"/>
          <w:sz w:val="28"/>
          <w:szCs w:val="28"/>
        </w:rPr>
        <w:t xml:space="preserve"> điều và được Chủ sở hữu Công ty thông qua và ban hành ngày…. </w:t>
      </w:r>
      <w:r w:rsidR="000F31E5" w:rsidRPr="00831017">
        <w:rPr>
          <w:rFonts w:ascii="Times New Roman" w:hAnsi="Times New Roman" w:cs="Times New Roman"/>
          <w:b w:val="0"/>
          <w:color w:val="auto"/>
          <w:sz w:val="28"/>
          <w:szCs w:val="28"/>
        </w:rPr>
        <w:t>t</w:t>
      </w:r>
      <w:r w:rsidRPr="00831017">
        <w:rPr>
          <w:rFonts w:ascii="Times New Roman" w:hAnsi="Times New Roman" w:cs="Times New Roman"/>
          <w:b w:val="0"/>
          <w:color w:val="auto"/>
          <w:sz w:val="28"/>
          <w:szCs w:val="28"/>
        </w:rPr>
        <w:t>háng…năm …..</w:t>
      </w:r>
    </w:p>
    <w:p w:rsidR="0086205D"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Điều lệ này có hiệu lực kể từ</w:t>
      </w:r>
      <w:r w:rsidR="00910DF8">
        <w:rPr>
          <w:rFonts w:ascii="Times New Roman" w:hAnsi="Times New Roman" w:cs="Times New Roman"/>
          <w:b w:val="0"/>
          <w:color w:val="auto"/>
          <w:sz w:val="28"/>
          <w:szCs w:val="28"/>
        </w:rPr>
        <w:t xml:space="preserve"> ngày</w:t>
      </w:r>
      <w:bookmarkStart w:id="0" w:name="_GoBack"/>
      <w:bookmarkEnd w:id="0"/>
      <w:r w:rsidRPr="00831017">
        <w:rPr>
          <w:rFonts w:ascii="Times New Roman" w:hAnsi="Times New Roman" w:cs="Times New Roman"/>
          <w:b w:val="0"/>
          <w:color w:val="auto"/>
          <w:sz w:val="28"/>
          <w:szCs w:val="28"/>
        </w:rPr>
        <w:t xml:space="preserve"> ký</w:t>
      </w:r>
      <w:r w:rsidR="0086205D"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rPr>
        <w:t xml:space="preserve">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655"/>
      </w:tblGrid>
      <w:tr w:rsidR="0086205D" w:rsidTr="00AC65BF">
        <w:tc>
          <w:tcPr>
            <w:tcW w:w="2790" w:type="dxa"/>
          </w:tcPr>
          <w:p w:rsidR="0086205D" w:rsidRDefault="0086205D" w:rsidP="0086205D">
            <w:pPr>
              <w:pStyle w:val="Signature"/>
              <w:ind w:left="0"/>
              <w:jc w:val="center"/>
              <w:rPr>
                <w:rFonts w:ascii="Times New Roman" w:hAnsi="Times New Roman" w:cs="Times New Roman"/>
                <w:b w:val="0"/>
                <w:color w:val="000000" w:themeColor="text1"/>
                <w:sz w:val="28"/>
                <w:szCs w:val="28"/>
              </w:rPr>
            </w:pPr>
          </w:p>
        </w:tc>
        <w:tc>
          <w:tcPr>
            <w:tcW w:w="7655" w:type="dxa"/>
          </w:tcPr>
          <w:p w:rsidR="0086205D" w:rsidRDefault="00D92B01" w:rsidP="0086205D">
            <w:pPr>
              <w:pStyle w:val="Signature"/>
              <w:ind w:left="0"/>
              <w:jc w:val="center"/>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p w:rsidR="007107B2" w:rsidRPr="0086205D" w:rsidRDefault="0075603F" w:rsidP="0086205D">
            <w:pPr>
              <w:pStyle w:val="Signature"/>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(Người đại diện theo pháp luật của Chủ sở hữu</w:t>
            </w:r>
            <w:r w:rsidR="00A9602D">
              <w:rPr>
                <w:rFonts w:ascii="Times New Roman" w:hAnsi="Times New Roman" w:cs="Times New Roman"/>
                <w:color w:val="000000" w:themeColor="text1"/>
                <w:sz w:val="28"/>
                <w:szCs w:val="28"/>
              </w:rPr>
              <w:t xml:space="preserve"> ký tên)</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lastRenderedPageBreak/>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F67D03">
      <w:pPr>
        <w:pStyle w:val="Signature"/>
        <w:ind w:left="0"/>
        <w:rPr>
          <w:color w:val="000000" w:themeColor="text1"/>
        </w:rPr>
      </w:pPr>
    </w:p>
    <w:sectPr w:rsidR="009C272C" w:rsidSect="00AC65BF">
      <w:headerReference w:type="default" r:id="rId11"/>
      <w:footerReference w:type="default" r:id="rId12"/>
      <w:pgSz w:w="12240" w:h="15840" w:code="1"/>
      <w:pgMar w:top="1238" w:right="720" w:bottom="5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B6" w:rsidRDefault="00F964B6" w:rsidP="00A66B18">
      <w:pPr>
        <w:spacing w:before="0" w:after="0"/>
      </w:pPr>
      <w:r>
        <w:separator/>
      </w:r>
    </w:p>
  </w:endnote>
  <w:endnote w:type="continuationSeparator" w:id="0">
    <w:p w:rsidR="00F964B6" w:rsidRDefault="00F964B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FD24C7">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F964B6">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332F0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B6" w:rsidRDefault="00F964B6" w:rsidP="00A66B18">
      <w:pPr>
        <w:spacing w:before="0" w:after="0"/>
      </w:pPr>
      <w:r>
        <w:separator/>
      </w:r>
    </w:p>
  </w:footnote>
  <w:footnote w:type="continuationSeparator" w:id="0">
    <w:p w:rsidR="00F964B6" w:rsidRDefault="00F964B6"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9"/>
      <w:docPartObj>
        <w:docPartGallery w:val="Page Numbers (Top of Page)"/>
        <w:docPartUnique/>
      </w:docPartObj>
    </w:sdtPr>
    <w:sdtEndPr/>
    <w:sdtContent>
      <w:p w:rsidR="006C0A3B" w:rsidRDefault="0014344C">
        <w:pPr>
          <w:pStyle w:val="Header"/>
          <w:jc w:val="center"/>
        </w:pPr>
        <w:r w:rsidRPr="006C0A3B">
          <w:rPr>
            <w:rFonts w:ascii="Times New Roman" w:hAnsi="Times New Roman" w:cs="Times New Roman"/>
          </w:rPr>
          <w:fldChar w:fldCharType="begin"/>
        </w:r>
        <w:r w:rsidR="006C0A3B" w:rsidRPr="006C0A3B">
          <w:rPr>
            <w:rFonts w:ascii="Times New Roman" w:hAnsi="Times New Roman" w:cs="Times New Roman"/>
          </w:rPr>
          <w:instrText xml:space="preserve"> PAGE   \* MERGEFORMAT </w:instrText>
        </w:r>
        <w:r w:rsidRPr="006C0A3B">
          <w:rPr>
            <w:rFonts w:ascii="Times New Roman" w:hAnsi="Times New Roman" w:cs="Times New Roman"/>
          </w:rPr>
          <w:fldChar w:fldCharType="separate"/>
        </w:r>
        <w:r w:rsidR="00910DF8">
          <w:rPr>
            <w:rFonts w:ascii="Times New Roman" w:hAnsi="Times New Roman" w:cs="Times New Roman"/>
            <w:noProof/>
          </w:rPr>
          <w:t>12</w:t>
        </w:r>
        <w:r w:rsidRPr="006C0A3B">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6A3E"/>
    <w:rsid w:val="00016301"/>
    <w:rsid w:val="0002448C"/>
    <w:rsid w:val="00025C28"/>
    <w:rsid w:val="00030E68"/>
    <w:rsid w:val="00033061"/>
    <w:rsid w:val="00041C49"/>
    <w:rsid w:val="000470F7"/>
    <w:rsid w:val="00050686"/>
    <w:rsid w:val="00053964"/>
    <w:rsid w:val="000556B7"/>
    <w:rsid w:val="00057912"/>
    <w:rsid w:val="00077574"/>
    <w:rsid w:val="000813CB"/>
    <w:rsid w:val="00083BAA"/>
    <w:rsid w:val="00084A7B"/>
    <w:rsid w:val="000910DF"/>
    <w:rsid w:val="000A52C0"/>
    <w:rsid w:val="000A7522"/>
    <w:rsid w:val="000B781D"/>
    <w:rsid w:val="000C595B"/>
    <w:rsid w:val="000C6E1C"/>
    <w:rsid w:val="000E0ADD"/>
    <w:rsid w:val="000E2429"/>
    <w:rsid w:val="000F31E5"/>
    <w:rsid w:val="000F4DBE"/>
    <w:rsid w:val="0010063E"/>
    <w:rsid w:val="0010680C"/>
    <w:rsid w:val="00115A8C"/>
    <w:rsid w:val="00115F98"/>
    <w:rsid w:val="00130B69"/>
    <w:rsid w:val="00133A4A"/>
    <w:rsid w:val="0014344C"/>
    <w:rsid w:val="001444C0"/>
    <w:rsid w:val="00152B0B"/>
    <w:rsid w:val="00157D5C"/>
    <w:rsid w:val="00164EEB"/>
    <w:rsid w:val="001708FD"/>
    <w:rsid w:val="00174B8D"/>
    <w:rsid w:val="001766D6"/>
    <w:rsid w:val="00182A45"/>
    <w:rsid w:val="00192419"/>
    <w:rsid w:val="00194BE1"/>
    <w:rsid w:val="001A0C96"/>
    <w:rsid w:val="001A44E0"/>
    <w:rsid w:val="001C270D"/>
    <w:rsid w:val="001D0559"/>
    <w:rsid w:val="001E0243"/>
    <w:rsid w:val="001E2320"/>
    <w:rsid w:val="001F380C"/>
    <w:rsid w:val="001F3FF6"/>
    <w:rsid w:val="001F578D"/>
    <w:rsid w:val="00214E28"/>
    <w:rsid w:val="002213EC"/>
    <w:rsid w:val="00223E0F"/>
    <w:rsid w:val="002362C8"/>
    <w:rsid w:val="002375E9"/>
    <w:rsid w:val="00246FD8"/>
    <w:rsid w:val="00253B24"/>
    <w:rsid w:val="002675B0"/>
    <w:rsid w:val="002738A2"/>
    <w:rsid w:val="00282A85"/>
    <w:rsid w:val="0028415F"/>
    <w:rsid w:val="00294032"/>
    <w:rsid w:val="00297CEE"/>
    <w:rsid w:val="002A0F19"/>
    <w:rsid w:val="002A3B67"/>
    <w:rsid w:val="002B4ABE"/>
    <w:rsid w:val="002B4ECF"/>
    <w:rsid w:val="002C0FE7"/>
    <w:rsid w:val="002C717E"/>
    <w:rsid w:val="002C7A56"/>
    <w:rsid w:val="002D0B30"/>
    <w:rsid w:val="002D47F3"/>
    <w:rsid w:val="002D4AD1"/>
    <w:rsid w:val="002F07C8"/>
    <w:rsid w:val="002F0CED"/>
    <w:rsid w:val="00306C4E"/>
    <w:rsid w:val="00307E39"/>
    <w:rsid w:val="00332F02"/>
    <w:rsid w:val="00333CD1"/>
    <w:rsid w:val="00337A21"/>
    <w:rsid w:val="003426F5"/>
    <w:rsid w:val="00343BA7"/>
    <w:rsid w:val="003441A5"/>
    <w:rsid w:val="00345283"/>
    <w:rsid w:val="00352B81"/>
    <w:rsid w:val="003642CA"/>
    <w:rsid w:val="0037022F"/>
    <w:rsid w:val="00371FE0"/>
    <w:rsid w:val="00377E87"/>
    <w:rsid w:val="00380BB8"/>
    <w:rsid w:val="00394757"/>
    <w:rsid w:val="003A0150"/>
    <w:rsid w:val="003B125C"/>
    <w:rsid w:val="003B7453"/>
    <w:rsid w:val="003C3DAA"/>
    <w:rsid w:val="003D1D59"/>
    <w:rsid w:val="003D1F0F"/>
    <w:rsid w:val="003E24DF"/>
    <w:rsid w:val="00407DC7"/>
    <w:rsid w:val="0041428F"/>
    <w:rsid w:val="00435293"/>
    <w:rsid w:val="00435E59"/>
    <w:rsid w:val="00440451"/>
    <w:rsid w:val="0044615F"/>
    <w:rsid w:val="00453E20"/>
    <w:rsid w:val="00466A86"/>
    <w:rsid w:val="00485C53"/>
    <w:rsid w:val="004862AC"/>
    <w:rsid w:val="004873BF"/>
    <w:rsid w:val="00492148"/>
    <w:rsid w:val="004A2B0D"/>
    <w:rsid w:val="004A34CB"/>
    <w:rsid w:val="004A5847"/>
    <w:rsid w:val="004B4071"/>
    <w:rsid w:val="004B5FE8"/>
    <w:rsid w:val="004C0C89"/>
    <w:rsid w:val="004E30C6"/>
    <w:rsid w:val="005071F6"/>
    <w:rsid w:val="0050776A"/>
    <w:rsid w:val="00516B27"/>
    <w:rsid w:val="00522F11"/>
    <w:rsid w:val="00527896"/>
    <w:rsid w:val="00552159"/>
    <w:rsid w:val="00565550"/>
    <w:rsid w:val="005903B5"/>
    <w:rsid w:val="00592DBC"/>
    <w:rsid w:val="005A2E31"/>
    <w:rsid w:val="005A3742"/>
    <w:rsid w:val="005A5B4B"/>
    <w:rsid w:val="005B7CE5"/>
    <w:rsid w:val="005C2210"/>
    <w:rsid w:val="005E3B7E"/>
    <w:rsid w:val="005E5688"/>
    <w:rsid w:val="005F5B5B"/>
    <w:rsid w:val="00601C44"/>
    <w:rsid w:val="00615018"/>
    <w:rsid w:val="0061669A"/>
    <w:rsid w:val="0062123A"/>
    <w:rsid w:val="00646322"/>
    <w:rsid w:val="006463F5"/>
    <w:rsid w:val="00646E75"/>
    <w:rsid w:val="006526D0"/>
    <w:rsid w:val="00662A9A"/>
    <w:rsid w:val="006728FB"/>
    <w:rsid w:val="00691C23"/>
    <w:rsid w:val="00693100"/>
    <w:rsid w:val="00693138"/>
    <w:rsid w:val="006A5CD3"/>
    <w:rsid w:val="006A653F"/>
    <w:rsid w:val="006A731C"/>
    <w:rsid w:val="006B000E"/>
    <w:rsid w:val="006C0A3B"/>
    <w:rsid w:val="006C6200"/>
    <w:rsid w:val="006D218D"/>
    <w:rsid w:val="006D3119"/>
    <w:rsid w:val="006E5F68"/>
    <w:rsid w:val="006F6F10"/>
    <w:rsid w:val="0070452E"/>
    <w:rsid w:val="0070602D"/>
    <w:rsid w:val="00706A60"/>
    <w:rsid w:val="00706D3B"/>
    <w:rsid w:val="007107B2"/>
    <w:rsid w:val="00725CE7"/>
    <w:rsid w:val="007335FA"/>
    <w:rsid w:val="00737414"/>
    <w:rsid w:val="00743CFC"/>
    <w:rsid w:val="0074524E"/>
    <w:rsid w:val="007454A3"/>
    <w:rsid w:val="0075603F"/>
    <w:rsid w:val="0076005E"/>
    <w:rsid w:val="007625C4"/>
    <w:rsid w:val="00773882"/>
    <w:rsid w:val="007745A4"/>
    <w:rsid w:val="007801B6"/>
    <w:rsid w:val="00783E79"/>
    <w:rsid w:val="007856D0"/>
    <w:rsid w:val="00787682"/>
    <w:rsid w:val="00792A30"/>
    <w:rsid w:val="007A0504"/>
    <w:rsid w:val="007A2AA4"/>
    <w:rsid w:val="007B5AE8"/>
    <w:rsid w:val="007B5E11"/>
    <w:rsid w:val="007B5ECF"/>
    <w:rsid w:val="007C2093"/>
    <w:rsid w:val="007D08A1"/>
    <w:rsid w:val="007D4E71"/>
    <w:rsid w:val="007E0785"/>
    <w:rsid w:val="007E1D19"/>
    <w:rsid w:val="007E72A5"/>
    <w:rsid w:val="007F1B40"/>
    <w:rsid w:val="007F24E1"/>
    <w:rsid w:val="007F5192"/>
    <w:rsid w:val="00801C44"/>
    <w:rsid w:val="0082728B"/>
    <w:rsid w:val="0082773F"/>
    <w:rsid w:val="00830E00"/>
    <w:rsid w:val="00831017"/>
    <w:rsid w:val="008453BE"/>
    <w:rsid w:val="0085095B"/>
    <w:rsid w:val="008535D9"/>
    <w:rsid w:val="00861FE3"/>
    <w:rsid w:val="0086205D"/>
    <w:rsid w:val="00863926"/>
    <w:rsid w:val="00866BF6"/>
    <w:rsid w:val="008A148C"/>
    <w:rsid w:val="008A4BBB"/>
    <w:rsid w:val="008B111D"/>
    <w:rsid w:val="008C2297"/>
    <w:rsid w:val="008C5883"/>
    <w:rsid w:val="008C7AB3"/>
    <w:rsid w:val="008E5322"/>
    <w:rsid w:val="008E6F72"/>
    <w:rsid w:val="008F4998"/>
    <w:rsid w:val="00910DF8"/>
    <w:rsid w:val="009127A4"/>
    <w:rsid w:val="00922151"/>
    <w:rsid w:val="0092242B"/>
    <w:rsid w:val="009324FA"/>
    <w:rsid w:val="009643C5"/>
    <w:rsid w:val="00965F96"/>
    <w:rsid w:val="00975DA3"/>
    <w:rsid w:val="00984CC1"/>
    <w:rsid w:val="00987BEE"/>
    <w:rsid w:val="009A00C7"/>
    <w:rsid w:val="009C272C"/>
    <w:rsid w:val="009C4D18"/>
    <w:rsid w:val="009C65A4"/>
    <w:rsid w:val="009D411D"/>
    <w:rsid w:val="009E3EF7"/>
    <w:rsid w:val="009E4BDC"/>
    <w:rsid w:val="00A01D41"/>
    <w:rsid w:val="00A04781"/>
    <w:rsid w:val="00A22079"/>
    <w:rsid w:val="00A2360B"/>
    <w:rsid w:val="00A26FE7"/>
    <w:rsid w:val="00A27A79"/>
    <w:rsid w:val="00A35350"/>
    <w:rsid w:val="00A36812"/>
    <w:rsid w:val="00A47E11"/>
    <w:rsid w:val="00A60D19"/>
    <w:rsid w:val="00A65EC8"/>
    <w:rsid w:val="00A66B18"/>
    <w:rsid w:val="00A6783B"/>
    <w:rsid w:val="00A7454F"/>
    <w:rsid w:val="00A75CF8"/>
    <w:rsid w:val="00A80371"/>
    <w:rsid w:val="00A8113A"/>
    <w:rsid w:val="00A86638"/>
    <w:rsid w:val="00A86C70"/>
    <w:rsid w:val="00A91C84"/>
    <w:rsid w:val="00A9269B"/>
    <w:rsid w:val="00A9602D"/>
    <w:rsid w:val="00A96CF8"/>
    <w:rsid w:val="00AA089B"/>
    <w:rsid w:val="00AC17DA"/>
    <w:rsid w:val="00AC65BF"/>
    <w:rsid w:val="00AD49D4"/>
    <w:rsid w:val="00AE1388"/>
    <w:rsid w:val="00AE7743"/>
    <w:rsid w:val="00AF3982"/>
    <w:rsid w:val="00AF56F4"/>
    <w:rsid w:val="00B00190"/>
    <w:rsid w:val="00B04564"/>
    <w:rsid w:val="00B05B3C"/>
    <w:rsid w:val="00B14593"/>
    <w:rsid w:val="00B20C7D"/>
    <w:rsid w:val="00B25C38"/>
    <w:rsid w:val="00B34414"/>
    <w:rsid w:val="00B36083"/>
    <w:rsid w:val="00B4236E"/>
    <w:rsid w:val="00B42C84"/>
    <w:rsid w:val="00B45017"/>
    <w:rsid w:val="00B50294"/>
    <w:rsid w:val="00B57D6E"/>
    <w:rsid w:val="00B70423"/>
    <w:rsid w:val="00B71D5D"/>
    <w:rsid w:val="00B76AD6"/>
    <w:rsid w:val="00B82E59"/>
    <w:rsid w:val="00B9089C"/>
    <w:rsid w:val="00B9210B"/>
    <w:rsid w:val="00B975AB"/>
    <w:rsid w:val="00BC4E4F"/>
    <w:rsid w:val="00BD18B4"/>
    <w:rsid w:val="00BD7459"/>
    <w:rsid w:val="00BF1A60"/>
    <w:rsid w:val="00BF4C85"/>
    <w:rsid w:val="00BF52F6"/>
    <w:rsid w:val="00BF58CE"/>
    <w:rsid w:val="00C156B1"/>
    <w:rsid w:val="00C2647B"/>
    <w:rsid w:val="00C2653F"/>
    <w:rsid w:val="00C3795C"/>
    <w:rsid w:val="00C40B8F"/>
    <w:rsid w:val="00C54E78"/>
    <w:rsid w:val="00C55D67"/>
    <w:rsid w:val="00C569AC"/>
    <w:rsid w:val="00C701F7"/>
    <w:rsid w:val="00C702AB"/>
    <w:rsid w:val="00C703DA"/>
    <w:rsid w:val="00C70786"/>
    <w:rsid w:val="00C76916"/>
    <w:rsid w:val="00C82D84"/>
    <w:rsid w:val="00C9161C"/>
    <w:rsid w:val="00C94684"/>
    <w:rsid w:val="00CB6371"/>
    <w:rsid w:val="00CF2708"/>
    <w:rsid w:val="00D10958"/>
    <w:rsid w:val="00D10C99"/>
    <w:rsid w:val="00D2412C"/>
    <w:rsid w:val="00D272C0"/>
    <w:rsid w:val="00D3374B"/>
    <w:rsid w:val="00D35C9E"/>
    <w:rsid w:val="00D40FB9"/>
    <w:rsid w:val="00D50397"/>
    <w:rsid w:val="00D6270C"/>
    <w:rsid w:val="00D66593"/>
    <w:rsid w:val="00D847F2"/>
    <w:rsid w:val="00D92B01"/>
    <w:rsid w:val="00DE6DA2"/>
    <w:rsid w:val="00DF2D30"/>
    <w:rsid w:val="00DF7C4B"/>
    <w:rsid w:val="00E1259D"/>
    <w:rsid w:val="00E16CDC"/>
    <w:rsid w:val="00E22F75"/>
    <w:rsid w:val="00E234A1"/>
    <w:rsid w:val="00E4786A"/>
    <w:rsid w:val="00E521A6"/>
    <w:rsid w:val="00E55D74"/>
    <w:rsid w:val="00E56EBF"/>
    <w:rsid w:val="00E6540C"/>
    <w:rsid w:val="00E7727E"/>
    <w:rsid w:val="00E77C3F"/>
    <w:rsid w:val="00E81E2A"/>
    <w:rsid w:val="00EA4278"/>
    <w:rsid w:val="00EA50F6"/>
    <w:rsid w:val="00EA77B6"/>
    <w:rsid w:val="00ED5498"/>
    <w:rsid w:val="00EE0952"/>
    <w:rsid w:val="00EF7EC5"/>
    <w:rsid w:val="00F06D6A"/>
    <w:rsid w:val="00F161F2"/>
    <w:rsid w:val="00F2057E"/>
    <w:rsid w:val="00F24946"/>
    <w:rsid w:val="00F25E78"/>
    <w:rsid w:val="00F30072"/>
    <w:rsid w:val="00F31283"/>
    <w:rsid w:val="00F41A40"/>
    <w:rsid w:val="00F44D4C"/>
    <w:rsid w:val="00F67D03"/>
    <w:rsid w:val="00F776CE"/>
    <w:rsid w:val="00F81025"/>
    <w:rsid w:val="00F964B6"/>
    <w:rsid w:val="00FA4D0F"/>
    <w:rsid w:val="00FB0A68"/>
    <w:rsid w:val="00FB622C"/>
    <w:rsid w:val="00FC7F92"/>
    <w:rsid w:val="00FD11BA"/>
    <w:rsid w:val="00FD24C7"/>
    <w:rsid w:val="00FD37AF"/>
    <w:rsid w:val="00FD57F7"/>
    <w:rsid w:val="00FE0F43"/>
    <w:rsid w:val="00FF4842"/>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453E20"/>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customStyle="1" w:styleId="Heading3Char">
    <w:name w:val="Heading 3 Char"/>
    <w:basedOn w:val="DefaultParagraphFont"/>
    <w:link w:val="Heading3"/>
    <w:rsid w:val="00453E20"/>
    <w:rPr>
      <w:rFonts w:asciiTheme="majorHAnsi" w:eastAsiaTheme="majorEastAsia" w:hAnsiTheme="majorHAnsi" w:cstheme="majorBidi"/>
      <w:color w:val="0B1F36"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AD7306B8-EDC4-4A7A-A233-3DAF36D1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2021-01-27T08:31:00Z</dcterms:created>
  <dcterms:modified xsi:type="dcterms:W3CDTF">2021-04-13T03:18:00Z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